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E89D" w14:textId="167A097C" w:rsidR="00A0497D" w:rsidRPr="00EB7845" w:rsidRDefault="004E51D1">
      <w:pPr>
        <w:jc w:val="center"/>
        <w:rPr>
          <w:b/>
          <w:sz w:val="22"/>
          <w:szCs w:val="22"/>
        </w:rPr>
      </w:pPr>
      <w:r w:rsidRPr="00EB7845">
        <w:rPr>
          <w:b/>
          <w:sz w:val="22"/>
          <w:szCs w:val="22"/>
        </w:rPr>
        <w:t>Договор</w:t>
      </w:r>
      <w:r w:rsidR="00A0497D" w:rsidRPr="00EB7845">
        <w:rPr>
          <w:b/>
          <w:sz w:val="22"/>
          <w:szCs w:val="22"/>
        </w:rPr>
        <w:t xml:space="preserve"> №  </w:t>
      </w:r>
      <w:r w:rsidR="00B527DF" w:rsidRPr="00EB7845">
        <w:rPr>
          <w:b/>
          <w:sz w:val="22"/>
          <w:szCs w:val="22"/>
        </w:rPr>
        <w:t xml:space="preserve"> </w:t>
      </w:r>
      <w:r w:rsidR="00A10DE0" w:rsidRPr="00EB7845">
        <w:rPr>
          <w:b/>
          <w:sz w:val="22"/>
          <w:szCs w:val="22"/>
        </w:rPr>
        <w:t>____</w:t>
      </w:r>
    </w:p>
    <w:p w14:paraId="0FFE8270" w14:textId="77777777" w:rsidR="004E51D1" w:rsidRPr="00EB7845" w:rsidRDefault="005A3363">
      <w:pPr>
        <w:jc w:val="center"/>
        <w:rPr>
          <w:b/>
          <w:sz w:val="22"/>
          <w:szCs w:val="22"/>
          <w:u w:val="single"/>
        </w:rPr>
      </w:pPr>
      <w:r w:rsidRPr="00EB7845">
        <w:rPr>
          <w:b/>
          <w:sz w:val="22"/>
          <w:szCs w:val="22"/>
        </w:rPr>
        <w:t>на транспортно-экспедиторское обслуживание</w:t>
      </w:r>
      <w:r w:rsidR="004E51D1" w:rsidRPr="00EB7845">
        <w:rPr>
          <w:b/>
          <w:sz w:val="22"/>
          <w:szCs w:val="22"/>
        </w:rPr>
        <w:t xml:space="preserve"> </w:t>
      </w:r>
    </w:p>
    <w:p w14:paraId="31DECD64" w14:textId="753722A1" w:rsidR="00DB5A34" w:rsidRPr="00EB7845" w:rsidRDefault="00DB5A34">
      <w:pPr>
        <w:jc w:val="center"/>
        <w:rPr>
          <w:sz w:val="22"/>
          <w:szCs w:val="22"/>
        </w:rPr>
      </w:pPr>
    </w:p>
    <w:p w14:paraId="5F386137" w14:textId="77777777" w:rsidR="00E77246" w:rsidRPr="00EB7845" w:rsidRDefault="00E77246">
      <w:pPr>
        <w:jc w:val="center"/>
        <w:rPr>
          <w:sz w:val="22"/>
          <w:szCs w:val="22"/>
        </w:rPr>
      </w:pPr>
    </w:p>
    <w:p w14:paraId="4B7A52D7" w14:textId="77777777" w:rsidR="00DB5A34" w:rsidRPr="00EB7845" w:rsidRDefault="00DB5A34">
      <w:pPr>
        <w:jc w:val="center"/>
        <w:rPr>
          <w:sz w:val="22"/>
          <w:szCs w:val="22"/>
        </w:rPr>
      </w:pPr>
    </w:p>
    <w:p w14:paraId="2EC8CFF5" w14:textId="296531BB" w:rsidR="004E51D1" w:rsidRPr="00EB7845" w:rsidRDefault="00BA3285" w:rsidP="008D3EA2">
      <w:pPr>
        <w:jc w:val="center"/>
        <w:rPr>
          <w:b/>
          <w:sz w:val="22"/>
          <w:szCs w:val="22"/>
        </w:rPr>
      </w:pPr>
      <w:bookmarkStart w:id="0" w:name="_Hlk54691544"/>
      <w:r w:rsidRPr="00EB7845">
        <w:rPr>
          <w:b/>
          <w:sz w:val="22"/>
          <w:szCs w:val="22"/>
        </w:rPr>
        <w:t>г. Москва</w:t>
      </w:r>
      <w:r w:rsidRPr="00EB7845">
        <w:rPr>
          <w:b/>
          <w:sz w:val="22"/>
          <w:szCs w:val="22"/>
        </w:rPr>
        <w:tab/>
      </w:r>
      <w:r w:rsidRPr="00EB7845">
        <w:rPr>
          <w:b/>
          <w:sz w:val="22"/>
          <w:szCs w:val="22"/>
        </w:rPr>
        <w:tab/>
      </w:r>
      <w:r w:rsidRPr="00EB7845">
        <w:rPr>
          <w:b/>
          <w:sz w:val="22"/>
          <w:szCs w:val="22"/>
        </w:rPr>
        <w:tab/>
      </w:r>
      <w:r w:rsidRPr="00EB7845">
        <w:rPr>
          <w:b/>
          <w:sz w:val="22"/>
          <w:szCs w:val="22"/>
        </w:rPr>
        <w:tab/>
      </w:r>
      <w:r w:rsidRPr="00EB7845">
        <w:rPr>
          <w:b/>
          <w:sz w:val="22"/>
          <w:szCs w:val="22"/>
        </w:rPr>
        <w:tab/>
      </w:r>
      <w:r w:rsidRPr="00EB7845">
        <w:rPr>
          <w:b/>
          <w:sz w:val="22"/>
          <w:szCs w:val="22"/>
        </w:rPr>
        <w:tab/>
      </w:r>
      <w:r w:rsidRPr="00EB7845">
        <w:rPr>
          <w:b/>
          <w:sz w:val="22"/>
          <w:szCs w:val="22"/>
        </w:rPr>
        <w:tab/>
      </w:r>
      <w:r w:rsidR="001A59BE" w:rsidRPr="00EB7845">
        <w:rPr>
          <w:b/>
          <w:sz w:val="22"/>
          <w:szCs w:val="22"/>
        </w:rPr>
        <w:t xml:space="preserve">  </w:t>
      </w:r>
      <w:r w:rsidR="00A0497D" w:rsidRPr="00EB7845">
        <w:rPr>
          <w:b/>
          <w:sz w:val="22"/>
          <w:szCs w:val="22"/>
        </w:rPr>
        <w:t xml:space="preserve">                   </w:t>
      </w:r>
      <w:r w:rsidR="00AC0A1A" w:rsidRPr="00EB7845">
        <w:rPr>
          <w:b/>
          <w:sz w:val="22"/>
          <w:szCs w:val="22"/>
        </w:rPr>
        <w:t xml:space="preserve">          </w:t>
      </w:r>
      <w:r w:rsidR="00A0497D" w:rsidRPr="00EB7845">
        <w:rPr>
          <w:b/>
          <w:sz w:val="22"/>
          <w:szCs w:val="22"/>
        </w:rPr>
        <w:t xml:space="preserve">  </w:t>
      </w:r>
      <w:proofErr w:type="gramStart"/>
      <w:r w:rsidR="00A0497D" w:rsidRPr="00EB7845">
        <w:rPr>
          <w:b/>
          <w:sz w:val="22"/>
          <w:szCs w:val="22"/>
        </w:rPr>
        <w:t xml:space="preserve">   </w:t>
      </w:r>
      <w:r w:rsidR="003C3EE3" w:rsidRPr="00EB7845">
        <w:rPr>
          <w:b/>
          <w:sz w:val="22"/>
          <w:szCs w:val="22"/>
        </w:rPr>
        <w:t>«</w:t>
      </w:r>
      <w:proofErr w:type="gramEnd"/>
      <w:r w:rsidR="00A10DE0" w:rsidRPr="00EB7845">
        <w:rPr>
          <w:b/>
          <w:sz w:val="22"/>
          <w:szCs w:val="22"/>
        </w:rPr>
        <w:t>__</w:t>
      </w:r>
      <w:r w:rsidR="003C3EE3" w:rsidRPr="00EB7845">
        <w:rPr>
          <w:b/>
          <w:sz w:val="22"/>
          <w:szCs w:val="22"/>
        </w:rPr>
        <w:t>»</w:t>
      </w:r>
      <w:r w:rsidR="006152EB" w:rsidRPr="00EB7845">
        <w:rPr>
          <w:b/>
          <w:sz w:val="22"/>
          <w:szCs w:val="22"/>
        </w:rPr>
        <w:t xml:space="preserve"> </w:t>
      </w:r>
      <w:r w:rsidR="00A10DE0" w:rsidRPr="00EB7845">
        <w:rPr>
          <w:b/>
          <w:sz w:val="22"/>
          <w:szCs w:val="22"/>
        </w:rPr>
        <w:t>__</w:t>
      </w:r>
      <w:r w:rsidR="00F01B4F" w:rsidRPr="00EB7845">
        <w:rPr>
          <w:b/>
          <w:sz w:val="22"/>
          <w:szCs w:val="22"/>
        </w:rPr>
        <w:t>______</w:t>
      </w:r>
      <w:r w:rsidR="00A10DE0" w:rsidRPr="00EB7845">
        <w:rPr>
          <w:b/>
          <w:sz w:val="22"/>
          <w:szCs w:val="22"/>
        </w:rPr>
        <w:t>____</w:t>
      </w:r>
      <w:r w:rsidR="006152EB" w:rsidRPr="00EB7845">
        <w:rPr>
          <w:b/>
          <w:sz w:val="22"/>
          <w:szCs w:val="22"/>
        </w:rPr>
        <w:t xml:space="preserve"> </w:t>
      </w:r>
      <w:r w:rsidR="00303A9A" w:rsidRPr="00EB7845">
        <w:rPr>
          <w:b/>
          <w:sz w:val="22"/>
          <w:szCs w:val="22"/>
        </w:rPr>
        <w:t>20</w:t>
      </w:r>
      <w:r w:rsidR="00821964" w:rsidRPr="00EB7845">
        <w:rPr>
          <w:b/>
          <w:sz w:val="22"/>
          <w:szCs w:val="22"/>
        </w:rPr>
        <w:t>2</w:t>
      </w:r>
      <w:r w:rsidR="007B1F2E" w:rsidRPr="00EB7845">
        <w:rPr>
          <w:b/>
          <w:sz w:val="22"/>
          <w:szCs w:val="22"/>
        </w:rPr>
        <w:t>4</w:t>
      </w:r>
      <w:r w:rsidR="008D3EA2" w:rsidRPr="00EB7845">
        <w:rPr>
          <w:b/>
          <w:sz w:val="22"/>
          <w:szCs w:val="22"/>
        </w:rPr>
        <w:t xml:space="preserve"> </w:t>
      </w:r>
      <w:r w:rsidR="004E51D1" w:rsidRPr="00EB7845">
        <w:rPr>
          <w:b/>
          <w:sz w:val="22"/>
          <w:szCs w:val="22"/>
        </w:rPr>
        <w:t>г.</w:t>
      </w:r>
    </w:p>
    <w:bookmarkEnd w:id="0"/>
    <w:p w14:paraId="68DEB947" w14:textId="10F65606" w:rsidR="00972F16" w:rsidRPr="00EB7845" w:rsidRDefault="00972F16">
      <w:pPr>
        <w:rPr>
          <w:sz w:val="22"/>
          <w:szCs w:val="22"/>
        </w:rPr>
      </w:pPr>
    </w:p>
    <w:p w14:paraId="554ECBE4" w14:textId="744FD56B" w:rsidR="00E77246" w:rsidRPr="00EB7845" w:rsidRDefault="00E77246">
      <w:pPr>
        <w:rPr>
          <w:sz w:val="22"/>
          <w:szCs w:val="22"/>
        </w:rPr>
      </w:pPr>
    </w:p>
    <w:p w14:paraId="4C7EC74B" w14:textId="77777777" w:rsidR="00E77246" w:rsidRPr="00EB7845" w:rsidRDefault="00E77246">
      <w:pPr>
        <w:rPr>
          <w:sz w:val="22"/>
          <w:szCs w:val="22"/>
        </w:rPr>
      </w:pPr>
    </w:p>
    <w:p w14:paraId="4376B960" w14:textId="0F9BF021" w:rsidR="004E51D1" w:rsidRPr="00EB7845" w:rsidRDefault="004E51D1">
      <w:pPr>
        <w:jc w:val="both"/>
        <w:rPr>
          <w:sz w:val="22"/>
          <w:szCs w:val="22"/>
        </w:rPr>
      </w:pPr>
      <w:r w:rsidRPr="00EB7845">
        <w:rPr>
          <w:sz w:val="22"/>
          <w:szCs w:val="22"/>
        </w:rPr>
        <w:tab/>
      </w:r>
      <w:bookmarkStart w:id="1" w:name="_Hlk54691710"/>
      <w:bookmarkStart w:id="2" w:name="_Hlk54691609"/>
      <w:r w:rsidRPr="00EB7845">
        <w:rPr>
          <w:sz w:val="22"/>
          <w:szCs w:val="22"/>
        </w:rPr>
        <w:t>О</w:t>
      </w:r>
      <w:r w:rsidR="003C3EE3" w:rsidRPr="00EB7845">
        <w:rPr>
          <w:sz w:val="22"/>
          <w:szCs w:val="22"/>
        </w:rPr>
        <w:t>бщество с ограниченной ответственностью</w:t>
      </w:r>
      <w:r w:rsidRPr="00EB7845">
        <w:rPr>
          <w:sz w:val="22"/>
          <w:szCs w:val="22"/>
        </w:rPr>
        <w:t xml:space="preserve"> «</w:t>
      </w:r>
      <w:r w:rsidR="00927586" w:rsidRPr="00EB7845">
        <w:rPr>
          <w:sz w:val="22"/>
          <w:szCs w:val="22"/>
        </w:rPr>
        <w:t xml:space="preserve">РФК </w:t>
      </w:r>
      <w:r w:rsidR="00EE3E19" w:rsidRPr="00EB7845">
        <w:rPr>
          <w:sz w:val="22"/>
          <w:szCs w:val="22"/>
        </w:rPr>
        <w:t>Г</w:t>
      </w:r>
      <w:r w:rsidR="00A74442" w:rsidRPr="00EB7845">
        <w:rPr>
          <w:sz w:val="22"/>
          <w:szCs w:val="22"/>
        </w:rPr>
        <w:t>руп</w:t>
      </w:r>
      <w:r w:rsidR="00402EE5" w:rsidRPr="00EB7845">
        <w:rPr>
          <w:sz w:val="22"/>
          <w:szCs w:val="22"/>
        </w:rPr>
        <w:t>п</w:t>
      </w:r>
      <w:r w:rsidR="00086F0B" w:rsidRPr="00EB7845">
        <w:rPr>
          <w:sz w:val="22"/>
          <w:szCs w:val="22"/>
        </w:rPr>
        <w:t>»</w:t>
      </w:r>
      <w:bookmarkEnd w:id="1"/>
      <w:r w:rsidR="00086F0B" w:rsidRPr="00EB7845">
        <w:rPr>
          <w:sz w:val="22"/>
          <w:szCs w:val="22"/>
        </w:rPr>
        <w:t>,</w:t>
      </w:r>
      <w:r w:rsidR="003C3EE3" w:rsidRPr="00EB7845">
        <w:rPr>
          <w:sz w:val="22"/>
          <w:szCs w:val="22"/>
        </w:rPr>
        <w:t xml:space="preserve"> </w:t>
      </w:r>
      <w:r w:rsidR="00086F0B" w:rsidRPr="00EB7845">
        <w:rPr>
          <w:sz w:val="22"/>
          <w:szCs w:val="22"/>
        </w:rPr>
        <w:t>именуемое в дальнейшем «Экспедитор</w:t>
      </w:r>
      <w:r w:rsidRPr="00EB7845">
        <w:rPr>
          <w:sz w:val="22"/>
          <w:szCs w:val="22"/>
        </w:rPr>
        <w:t xml:space="preserve">», в лице </w:t>
      </w:r>
      <w:bookmarkStart w:id="3" w:name="_Hlk54691729"/>
      <w:r w:rsidRPr="00EB7845">
        <w:rPr>
          <w:sz w:val="22"/>
          <w:szCs w:val="22"/>
        </w:rPr>
        <w:t xml:space="preserve">Генерального директора </w:t>
      </w:r>
      <w:r w:rsidR="00BB58F0" w:rsidRPr="00EB7845">
        <w:rPr>
          <w:sz w:val="22"/>
          <w:szCs w:val="22"/>
        </w:rPr>
        <w:t>Чепова Максима Юрьевича</w:t>
      </w:r>
      <w:bookmarkEnd w:id="3"/>
      <w:r w:rsidRPr="00EB7845">
        <w:rPr>
          <w:sz w:val="22"/>
          <w:szCs w:val="22"/>
        </w:rPr>
        <w:t xml:space="preserve">, действующего на основании </w:t>
      </w:r>
      <w:r w:rsidR="0051446E" w:rsidRPr="00EB7845">
        <w:rPr>
          <w:sz w:val="22"/>
          <w:szCs w:val="22"/>
        </w:rPr>
        <w:t>Устава</w:t>
      </w:r>
      <w:r w:rsidRPr="00EB7845">
        <w:rPr>
          <w:sz w:val="22"/>
          <w:szCs w:val="22"/>
        </w:rPr>
        <w:t>, с одной стороны</w:t>
      </w:r>
      <w:r w:rsidR="00347E3B" w:rsidRPr="00EB7845">
        <w:rPr>
          <w:sz w:val="22"/>
          <w:szCs w:val="22"/>
        </w:rPr>
        <w:t>,</w:t>
      </w:r>
      <w:r w:rsidRPr="00EB7845">
        <w:rPr>
          <w:sz w:val="22"/>
          <w:szCs w:val="22"/>
        </w:rPr>
        <w:t xml:space="preserve"> и </w:t>
      </w:r>
      <w:r w:rsidR="00AA0F44" w:rsidRPr="00EB7845">
        <w:rPr>
          <w:sz w:val="22"/>
          <w:szCs w:val="22"/>
        </w:rPr>
        <w:t xml:space="preserve">                   </w:t>
      </w:r>
      <w:proofErr w:type="gramStart"/>
      <w:r w:rsidR="00AA0F44" w:rsidRPr="00EB7845">
        <w:rPr>
          <w:sz w:val="22"/>
          <w:szCs w:val="22"/>
        </w:rPr>
        <w:t xml:space="preserve">  </w:t>
      </w:r>
      <w:r w:rsidR="00094BE0" w:rsidRPr="00EB7845">
        <w:rPr>
          <w:sz w:val="22"/>
          <w:szCs w:val="22"/>
        </w:rPr>
        <w:t>,</w:t>
      </w:r>
      <w:proofErr w:type="gramEnd"/>
      <w:r w:rsidR="00094BE0" w:rsidRPr="00EB7845">
        <w:rPr>
          <w:sz w:val="22"/>
          <w:szCs w:val="22"/>
        </w:rPr>
        <w:t xml:space="preserve"> именуемое в дальнейшем «Клиент», в лице </w:t>
      </w:r>
      <w:r w:rsidR="00A0497D" w:rsidRPr="00EB7845">
        <w:rPr>
          <w:sz w:val="22"/>
          <w:szCs w:val="22"/>
        </w:rPr>
        <w:t xml:space="preserve">Генерального директора </w:t>
      </w:r>
      <w:r w:rsidR="00AA0F44" w:rsidRPr="00EB7845">
        <w:rPr>
          <w:sz w:val="22"/>
          <w:szCs w:val="22"/>
        </w:rPr>
        <w:t xml:space="preserve">                     </w:t>
      </w:r>
      <w:r w:rsidRPr="00EB7845">
        <w:rPr>
          <w:sz w:val="22"/>
          <w:szCs w:val="22"/>
        </w:rPr>
        <w:t>, действующего на основании</w:t>
      </w:r>
      <w:r w:rsidR="00AD1B72" w:rsidRPr="00EB7845">
        <w:rPr>
          <w:sz w:val="22"/>
          <w:szCs w:val="22"/>
        </w:rPr>
        <w:t xml:space="preserve"> Устава</w:t>
      </w:r>
      <w:r w:rsidR="00DE488F" w:rsidRPr="00EB7845">
        <w:rPr>
          <w:sz w:val="22"/>
          <w:szCs w:val="22"/>
        </w:rPr>
        <w:t>,</w:t>
      </w:r>
      <w:r w:rsidRPr="00EB7845">
        <w:rPr>
          <w:sz w:val="22"/>
          <w:szCs w:val="22"/>
        </w:rPr>
        <w:t xml:space="preserve"> с другой стороны, заключили настоящий </w:t>
      </w:r>
      <w:r w:rsidR="00F05054" w:rsidRPr="00EB7845">
        <w:rPr>
          <w:sz w:val="22"/>
          <w:szCs w:val="22"/>
        </w:rPr>
        <w:t>Д</w:t>
      </w:r>
      <w:r w:rsidRPr="00EB7845">
        <w:rPr>
          <w:sz w:val="22"/>
          <w:szCs w:val="22"/>
        </w:rPr>
        <w:t>оговор о нижеследующем</w:t>
      </w:r>
      <w:bookmarkEnd w:id="2"/>
      <w:r w:rsidRPr="00EB7845">
        <w:rPr>
          <w:sz w:val="22"/>
          <w:szCs w:val="22"/>
        </w:rPr>
        <w:t>:</w:t>
      </w:r>
    </w:p>
    <w:p w14:paraId="6C57DF47" w14:textId="77777777" w:rsidR="00E77246" w:rsidRPr="00EB7845" w:rsidRDefault="00E77246">
      <w:pPr>
        <w:jc w:val="both"/>
        <w:rPr>
          <w:sz w:val="22"/>
          <w:szCs w:val="22"/>
        </w:rPr>
      </w:pPr>
    </w:p>
    <w:p w14:paraId="3CB276E2" w14:textId="77777777" w:rsidR="004E51D1" w:rsidRPr="00EB7845" w:rsidRDefault="004B5986" w:rsidP="004B5986">
      <w:pPr>
        <w:spacing w:before="120" w:after="120"/>
        <w:jc w:val="center"/>
        <w:rPr>
          <w:b/>
          <w:sz w:val="22"/>
          <w:szCs w:val="22"/>
        </w:rPr>
      </w:pPr>
      <w:r w:rsidRPr="00EB7845">
        <w:rPr>
          <w:b/>
          <w:sz w:val="22"/>
          <w:szCs w:val="22"/>
        </w:rPr>
        <w:t xml:space="preserve">1. </w:t>
      </w:r>
      <w:r w:rsidR="004E51D1" w:rsidRPr="00EB7845">
        <w:rPr>
          <w:b/>
          <w:sz w:val="22"/>
          <w:szCs w:val="22"/>
        </w:rPr>
        <w:t>Предмет договора</w:t>
      </w:r>
    </w:p>
    <w:p w14:paraId="2587A23B" w14:textId="77777777" w:rsidR="00F50572" w:rsidRPr="00EB7845" w:rsidRDefault="00A937DD" w:rsidP="00852180">
      <w:pPr>
        <w:autoSpaceDE w:val="0"/>
        <w:autoSpaceDN w:val="0"/>
        <w:adjustRightInd w:val="0"/>
        <w:jc w:val="both"/>
        <w:rPr>
          <w:sz w:val="22"/>
          <w:szCs w:val="22"/>
        </w:rPr>
      </w:pPr>
      <w:r w:rsidRPr="00EB7845">
        <w:rPr>
          <w:sz w:val="22"/>
          <w:szCs w:val="22"/>
        </w:rPr>
        <w:t>1.</w:t>
      </w:r>
      <w:r w:rsidR="00852180" w:rsidRPr="00EB7845">
        <w:rPr>
          <w:sz w:val="22"/>
          <w:szCs w:val="22"/>
        </w:rPr>
        <w:t>1.</w:t>
      </w:r>
      <w:r w:rsidRPr="00EB7845">
        <w:rPr>
          <w:sz w:val="22"/>
          <w:szCs w:val="22"/>
        </w:rPr>
        <w:t xml:space="preserve"> </w:t>
      </w:r>
      <w:bookmarkStart w:id="4" w:name="_Hlk533519386"/>
      <w:r w:rsidRPr="00EB7845">
        <w:rPr>
          <w:sz w:val="22"/>
          <w:szCs w:val="22"/>
        </w:rPr>
        <w:t>Экспедитор обязуется за вознаграждение и за счет Клиента</w:t>
      </w:r>
      <w:r w:rsidR="005F67A1" w:rsidRPr="00EB7845">
        <w:rPr>
          <w:sz w:val="22"/>
          <w:szCs w:val="22"/>
        </w:rPr>
        <w:t xml:space="preserve"> </w:t>
      </w:r>
      <w:r w:rsidR="004E51D1" w:rsidRPr="00EB7845">
        <w:rPr>
          <w:sz w:val="22"/>
          <w:szCs w:val="22"/>
        </w:rPr>
        <w:t xml:space="preserve">организовать </w:t>
      </w:r>
      <w:r w:rsidR="0067235B" w:rsidRPr="00EB7845">
        <w:rPr>
          <w:sz w:val="22"/>
          <w:szCs w:val="22"/>
        </w:rPr>
        <w:t>транспортно-эк</w:t>
      </w:r>
      <w:r w:rsidR="00795030" w:rsidRPr="00EB7845">
        <w:rPr>
          <w:sz w:val="22"/>
          <w:szCs w:val="22"/>
        </w:rPr>
        <w:t>спедиторское обслуживание (</w:t>
      </w:r>
      <w:r w:rsidR="00711C6B" w:rsidRPr="00EB7845">
        <w:rPr>
          <w:sz w:val="22"/>
          <w:szCs w:val="22"/>
        </w:rPr>
        <w:t xml:space="preserve">далее по тексту </w:t>
      </w:r>
      <w:r w:rsidR="00795030" w:rsidRPr="00EB7845">
        <w:rPr>
          <w:sz w:val="22"/>
          <w:szCs w:val="22"/>
        </w:rPr>
        <w:t>ТЭО)</w:t>
      </w:r>
      <w:r w:rsidR="00DA79C2" w:rsidRPr="00EB7845">
        <w:rPr>
          <w:sz w:val="22"/>
          <w:szCs w:val="22"/>
        </w:rPr>
        <w:t xml:space="preserve"> </w:t>
      </w:r>
      <w:r w:rsidR="00CE068D" w:rsidRPr="00EB7845">
        <w:rPr>
          <w:sz w:val="22"/>
          <w:szCs w:val="22"/>
        </w:rPr>
        <w:t>грузов</w:t>
      </w:r>
      <w:bookmarkEnd w:id="4"/>
      <w:r w:rsidR="00CE068D" w:rsidRPr="00EB7845">
        <w:rPr>
          <w:sz w:val="22"/>
          <w:szCs w:val="22"/>
        </w:rPr>
        <w:t>.</w:t>
      </w:r>
    </w:p>
    <w:p w14:paraId="5F677B03" w14:textId="77777777" w:rsidR="00DA79C2" w:rsidRPr="00EB7845" w:rsidRDefault="00DA79C2" w:rsidP="00DA79C2">
      <w:pPr>
        <w:jc w:val="both"/>
        <w:rPr>
          <w:sz w:val="22"/>
          <w:szCs w:val="22"/>
        </w:rPr>
      </w:pPr>
      <w:r w:rsidRPr="00EB7845">
        <w:rPr>
          <w:bCs/>
          <w:sz w:val="22"/>
          <w:szCs w:val="22"/>
        </w:rPr>
        <w:t xml:space="preserve">1.2. </w:t>
      </w:r>
      <w:r w:rsidRPr="00EB7845">
        <w:rPr>
          <w:sz w:val="22"/>
          <w:szCs w:val="22"/>
        </w:rPr>
        <w:t>Экспедитор по указанию и за счет Клиента может выполнить дополнительные услуги, в том числе взвешивание грузов, страхование грузов, упаковывание, а также выполнение иных операций и услуг.</w:t>
      </w:r>
    </w:p>
    <w:p w14:paraId="1FE70A2B" w14:textId="77777777" w:rsidR="00DA79C2" w:rsidRPr="00EB7845" w:rsidRDefault="00DA79C2" w:rsidP="00DA79C2">
      <w:pPr>
        <w:ind w:firstLine="708"/>
        <w:jc w:val="both"/>
        <w:rPr>
          <w:sz w:val="22"/>
          <w:szCs w:val="22"/>
        </w:rPr>
      </w:pPr>
      <w:r w:rsidRPr="00EB7845">
        <w:rPr>
          <w:sz w:val="22"/>
          <w:szCs w:val="22"/>
        </w:rPr>
        <w:t>Привлекаемые Экспедитором компании, если это необходимо по законодательству, обязаны иметь соответствующие разрешения и лицензии.</w:t>
      </w:r>
    </w:p>
    <w:p w14:paraId="7D7DD28F" w14:textId="5C639364" w:rsidR="00F50572" w:rsidRPr="00EB7845" w:rsidRDefault="00F50572" w:rsidP="00F50572">
      <w:pPr>
        <w:jc w:val="both"/>
        <w:rPr>
          <w:sz w:val="22"/>
          <w:szCs w:val="22"/>
        </w:rPr>
      </w:pPr>
      <w:r w:rsidRPr="00EB7845">
        <w:rPr>
          <w:sz w:val="22"/>
          <w:szCs w:val="22"/>
        </w:rPr>
        <w:t>1.</w:t>
      </w:r>
      <w:r w:rsidR="00DA79C2" w:rsidRPr="00EB7845">
        <w:rPr>
          <w:sz w:val="22"/>
          <w:szCs w:val="22"/>
        </w:rPr>
        <w:t>3</w:t>
      </w:r>
      <w:r w:rsidRPr="00EB7845">
        <w:rPr>
          <w:sz w:val="22"/>
          <w:szCs w:val="22"/>
        </w:rPr>
        <w:t>. Экспедитор действует от сво</w:t>
      </w:r>
      <w:r w:rsidR="001E4733" w:rsidRPr="00EB7845">
        <w:rPr>
          <w:sz w:val="22"/>
          <w:szCs w:val="22"/>
        </w:rPr>
        <w:t xml:space="preserve">его имени, но за счет Клиента. </w:t>
      </w:r>
      <w:r w:rsidRPr="00EB7845">
        <w:rPr>
          <w:sz w:val="22"/>
          <w:szCs w:val="22"/>
        </w:rPr>
        <w:t xml:space="preserve">Возложение исполнения обязательства на третье лицо не освобождает Экспедитора от ответственности перед Клиентом за исполнение </w:t>
      </w:r>
      <w:r w:rsidR="00F05054" w:rsidRPr="00EB7845">
        <w:rPr>
          <w:sz w:val="22"/>
          <w:szCs w:val="22"/>
        </w:rPr>
        <w:t>настоящего Д</w:t>
      </w:r>
      <w:r w:rsidRPr="00EB7845">
        <w:rPr>
          <w:sz w:val="22"/>
          <w:szCs w:val="22"/>
        </w:rPr>
        <w:t>оговора.</w:t>
      </w:r>
    </w:p>
    <w:p w14:paraId="5F03A7F7" w14:textId="2234B26C" w:rsidR="00DA79C2" w:rsidRDefault="00F15244" w:rsidP="004B5986">
      <w:pPr>
        <w:tabs>
          <w:tab w:val="left" w:pos="360"/>
        </w:tabs>
        <w:jc w:val="both"/>
        <w:rPr>
          <w:sz w:val="22"/>
          <w:szCs w:val="22"/>
        </w:rPr>
      </w:pPr>
      <w:r w:rsidRPr="00EB7845">
        <w:rPr>
          <w:sz w:val="22"/>
          <w:szCs w:val="22"/>
        </w:rPr>
        <w:t>1.</w:t>
      </w:r>
      <w:r w:rsidR="00DA79C2" w:rsidRPr="00EB7845">
        <w:rPr>
          <w:sz w:val="22"/>
          <w:szCs w:val="22"/>
        </w:rPr>
        <w:t>4</w:t>
      </w:r>
      <w:r w:rsidR="004B5986" w:rsidRPr="00EB7845">
        <w:rPr>
          <w:sz w:val="22"/>
          <w:szCs w:val="22"/>
        </w:rPr>
        <w:t xml:space="preserve">. </w:t>
      </w:r>
      <w:r w:rsidR="00DA79C2" w:rsidRPr="00EB7845">
        <w:rPr>
          <w:sz w:val="22"/>
          <w:szCs w:val="22"/>
        </w:rPr>
        <w:t>К</w:t>
      </w:r>
      <w:r w:rsidRPr="00EB7845">
        <w:rPr>
          <w:sz w:val="22"/>
          <w:szCs w:val="22"/>
        </w:rPr>
        <w:t>омплекс действий по транспортно-экспедиторскому обслуживанию</w:t>
      </w:r>
      <w:r w:rsidR="00DA79C2" w:rsidRPr="00EB7845">
        <w:rPr>
          <w:sz w:val="22"/>
          <w:szCs w:val="22"/>
        </w:rPr>
        <w:t xml:space="preserve"> в совокупности:</w:t>
      </w:r>
      <w:r w:rsidRPr="00EB7845">
        <w:rPr>
          <w:sz w:val="22"/>
          <w:szCs w:val="22"/>
        </w:rPr>
        <w:t xml:space="preserve"> </w:t>
      </w:r>
      <w:r w:rsidR="00DA79C2" w:rsidRPr="00EB7845">
        <w:rPr>
          <w:sz w:val="22"/>
          <w:szCs w:val="22"/>
        </w:rPr>
        <w:t>наименование и количество груза</w:t>
      </w:r>
      <w:r w:rsidRPr="00EB7845">
        <w:rPr>
          <w:sz w:val="22"/>
          <w:szCs w:val="22"/>
        </w:rPr>
        <w:t>, маршруты следования, базисные условия поставки</w:t>
      </w:r>
      <w:r w:rsidR="00DA79C2" w:rsidRPr="00EB7845">
        <w:rPr>
          <w:sz w:val="22"/>
          <w:szCs w:val="22"/>
        </w:rPr>
        <w:t>,</w:t>
      </w:r>
      <w:r w:rsidR="00F40B2B" w:rsidRPr="00EB7845">
        <w:rPr>
          <w:sz w:val="22"/>
          <w:szCs w:val="22"/>
        </w:rPr>
        <w:t xml:space="preserve"> предварительная</w:t>
      </w:r>
      <w:r w:rsidRPr="00EB7845">
        <w:rPr>
          <w:sz w:val="22"/>
          <w:szCs w:val="22"/>
        </w:rPr>
        <w:t xml:space="preserve"> </w:t>
      </w:r>
      <w:r w:rsidR="00DA79C2" w:rsidRPr="00EB7845">
        <w:rPr>
          <w:sz w:val="22"/>
          <w:szCs w:val="22"/>
        </w:rPr>
        <w:t xml:space="preserve">стоимость услуг </w:t>
      </w:r>
      <w:r w:rsidRPr="00EB7845">
        <w:rPr>
          <w:sz w:val="22"/>
          <w:szCs w:val="22"/>
        </w:rPr>
        <w:t>и другие</w:t>
      </w:r>
      <w:r w:rsidR="00DA79C2" w:rsidRPr="00EB7845">
        <w:rPr>
          <w:sz w:val="22"/>
          <w:szCs w:val="22"/>
        </w:rPr>
        <w:t xml:space="preserve"> </w:t>
      </w:r>
      <w:r w:rsidRPr="00EB7845">
        <w:rPr>
          <w:sz w:val="22"/>
          <w:szCs w:val="22"/>
        </w:rPr>
        <w:t xml:space="preserve">определяются в </w:t>
      </w:r>
      <w:r w:rsidR="00DA79C2" w:rsidRPr="00EB7845">
        <w:rPr>
          <w:sz w:val="22"/>
          <w:szCs w:val="22"/>
        </w:rPr>
        <w:t>Заявках</w:t>
      </w:r>
      <w:r w:rsidR="00DF7B23" w:rsidRPr="00EB7845">
        <w:rPr>
          <w:sz w:val="22"/>
          <w:szCs w:val="22"/>
        </w:rPr>
        <w:t>-</w:t>
      </w:r>
      <w:r w:rsidR="00DA79C2" w:rsidRPr="00EB7845">
        <w:rPr>
          <w:sz w:val="22"/>
          <w:szCs w:val="22"/>
        </w:rPr>
        <w:t>Приложения</w:t>
      </w:r>
      <w:r w:rsidR="00DF7B23" w:rsidRPr="00EB7845">
        <w:rPr>
          <w:sz w:val="22"/>
          <w:szCs w:val="22"/>
        </w:rPr>
        <w:t>х</w:t>
      </w:r>
      <w:r w:rsidR="00DA79C2" w:rsidRPr="00EB7845">
        <w:rPr>
          <w:sz w:val="22"/>
          <w:szCs w:val="22"/>
        </w:rPr>
        <w:t xml:space="preserve">, </w:t>
      </w:r>
      <w:r w:rsidR="00C324D8" w:rsidRPr="00EB7845">
        <w:rPr>
          <w:sz w:val="22"/>
          <w:szCs w:val="22"/>
        </w:rPr>
        <w:t xml:space="preserve">являющимися </w:t>
      </w:r>
      <w:r w:rsidR="00DA79C2" w:rsidRPr="00EB7845">
        <w:rPr>
          <w:sz w:val="22"/>
          <w:szCs w:val="22"/>
        </w:rPr>
        <w:t>обязательной и неотъемлемой частью настоящего Договора</w:t>
      </w:r>
      <w:r w:rsidR="00AC0A1A" w:rsidRPr="00EB7845">
        <w:rPr>
          <w:sz w:val="22"/>
          <w:szCs w:val="22"/>
        </w:rPr>
        <w:t>.</w:t>
      </w:r>
    </w:p>
    <w:p w14:paraId="5AAD9879" w14:textId="23E3F2F2" w:rsidR="004C78BF" w:rsidRPr="004C78BF" w:rsidRDefault="004C78BF" w:rsidP="004B5986">
      <w:pPr>
        <w:tabs>
          <w:tab w:val="left" w:pos="360"/>
        </w:tabs>
        <w:jc w:val="both"/>
        <w:rPr>
          <w:sz w:val="22"/>
          <w:szCs w:val="22"/>
        </w:rPr>
      </w:pPr>
      <w:r w:rsidRPr="00CD7B3A">
        <w:rPr>
          <w:sz w:val="22"/>
          <w:szCs w:val="22"/>
        </w:rPr>
        <w:t>1.4.1. Каждой Заявкой-Приложением к настоящему Договору, могут быть предусмотрены условия, отличающиеся от условий настоящего Договора. В таком случае, условия, предусмотренные такой Заявкой-приложением, имеют преимущественную юридическую силу в части, касающейся конкретной перевозки.</w:t>
      </w:r>
    </w:p>
    <w:p w14:paraId="4435320F" w14:textId="77777777" w:rsidR="00E77246" w:rsidRPr="00EB7845" w:rsidRDefault="00E77246" w:rsidP="004B5986">
      <w:pPr>
        <w:tabs>
          <w:tab w:val="left" w:pos="360"/>
        </w:tabs>
        <w:jc w:val="both"/>
        <w:rPr>
          <w:sz w:val="22"/>
          <w:szCs w:val="22"/>
        </w:rPr>
      </w:pPr>
    </w:p>
    <w:p w14:paraId="2A4F9DDA" w14:textId="1331F33A" w:rsidR="004E51D1" w:rsidRPr="00EB7845" w:rsidRDefault="004B5986" w:rsidP="004B5986">
      <w:pPr>
        <w:spacing w:before="120" w:after="120"/>
        <w:jc w:val="center"/>
        <w:rPr>
          <w:b/>
          <w:sz w:val="22"/>
          <w:szCs w:val="22"/>
        </w:rPr>
      </w:pPr>
      <w:r w:rsidRPr="00EB7845">
        <w:rPr>
          <w:b/>
          <w:sz w:val="22"/>
          <w:szCs w:val="22"/>
        </w:rPr>
        <w:t>2. Права и обязанности Сторон</w:t>
      </w:r>
    </w:p>
    <w:p w14:paraId="4B6775FB" w14:textId="77777777" w:rsidR="004E51D1" w:rsidRPr="00EB7845" w:rsidRDefault="004E51D1">
      <w:pPr>
        <w:jc w:val="both"/>
        <w:rPr>
          <w:b/>
          <w:sz w:val="22"/>
          <w:szCs w:val="22"/>
        </w:rPr>
      </w:pPr>
      <w:r w:rsidRPr="00EB7845">
        <w:rPr>
          <w:b/>
          <w:sz w:val="22"/>
          <w:szCs w:val="22"/>
        </w:rPr>
        <w:t xml:space="preserve">2.1. </w:t>
      </w:r>
      <w:r w:rsidR="00086F0B" w:rsidRPr="00EB7845">
        <w:rPr>
          <w:b/>
          <w:sz w:val="22"/>
          <w:szCs w:val="22"/>
        </w:rPr>
        <w:t>Экспедитор</w:t>
      </w:r>
      <w:r w:rsidRPr="00EB7845">
        <w:rPr>
          <w:b/>
          <w:sz w:val="22"/>
          <w:szCs w:val="22"/>
        </w:rPr>
        <w:t xml:space="preserve"> обязуется:</w:t>
      </w:r>
    </w:p>
    <w:p w14:paraId="5B260A74" w14:textId="1BEBA413" w:rsidR="004B5986" w:rsidRPr="00EB7845" w:rsidRDefault="004E51D1" w:rsidP="00F50572">
      <w:pPr>
        <w:jc w:val="both"/>
        <w:rPr>
          <w:sz w:val="22"/>
          <w:szCs w:val="22"/>
        </w:rPr>
      </w:pPr>
      <w:r w:rsidRPr="00EB7845">
        <w:rPr>
          <w:sz w:val="22"/>
          <w:szCs w:val="22"/>
        </w:rPr>
        <w:t xml:space="preserve">2.1.1. </w:t>
      </w:r>
      <w:r w:rsidR="004B5986" w:rsidRPr="00EB7845">
        <w:rPr>
          <w:sz w:val="22"/>
          <w:szCs w:val="22"/>
        </w:rPr>
        <w:t>организовать выполнение определенных настоящим договором комплекса транспор</w:t>
      </w:r>
      <w:r w:rsidR="00FC7969" w:rsidRPr="00EB7845">
        <w:rPr>
          <w:sz w:val="22"/>
          <w:szCs w:val="22"/>
        </w:rPr>
        <w:t>тно-экспедиторских услуг грузов</w:t>
      </w:r>
      <w:r w:rsidR="004B5986" w:rsidRPr="00EB7845">
        <w:rPr>
          <w:sz w:val="22"/>
          <w:szCs w:val="22"/>
        </w:rPr>
        <w:t xml:space="preserve"> Клиента по его заявкам, связанных с приемкой и отгрузкой грузов</w:t>
      </w:r>
      <w:r w:rsidR="003E07C1" w:rsidRPr="00EB7845">
        <w:rPr>
          <w:sz w:val="22"/>
          <w:szCs w:val="22"/>
        </w:rPr>
        <w:t xml:space="preserve"> в</w:t>
      </w:r>
      <w:r w:rsidR="003E07C1" w:rsidRPr="00EB7845">
        <w:rPr>
          <w:i/>
          <w:sz w:val="22"/>
          <w:szCs w:val="22"/>
        </w:rPr>
        <w:t xml:space="preserve"> </w:t>
      </w:r>
      <w:r w:rsidR="003E07C1" w:rsidRPr="00EB7845">
        <w:rPr>
          <w:sz w:val="22"/>
          <w:szCs w:val="22"/>
        </w:rPr>
        <w:t>объемах и на условиях</w:t>
      </w:r>
      <w:r w:rsidR="00CF19C4" w:rsidRPr="00EB7845">
        <w:rPr>
          <w:sz w:val="22"/>
          <w:szCs w:val="22"/>
        </w:rPr>
        <w:t>,</w:t>
      </w:r>
      <w:r w:rsidR="003E07C1" w:rsidRPr="00EB7845">
        <w:rPr>
          <w:sz w:val="22"/>
          <w:szCs w:val="22"/>
        </w:rPr>
        <w:t xml:space="preserve"> согласованных Сторонами;</w:t>
      </w:r>
    </w:p>
    <w:p w14:paraId="5D6BF009" w14:textId="41DAAA5F" w:rsidR="004E51D1" w:rsidRPr="00EB7845" w:rsidRDefault="004E51D1">
      <w:pPr>
        <w:jc w:val="both"/>
        <w:rPr>
          <w:sz w:val="22"/>
          <w:szCs w:val="22"/>
        </w:rPr>
      </w:pPr>
      <w:r w:rsidRPr="00EB7845">
        <w:rPr>
          <w:sz w:val="22"/>
          <w:szCs w:val="22"/>
        </w:rPr>
        <w:t xml:space="preserve">2.1.2. </w:t>
      </w:r>
      <w:r w:rsidR="004B5986" w:rsidRPr="00EB7845">
        <w:rPr>
          <w:sz w:val="22"/>
          <w:szCs w:val="22"/>
        </w:rPr>
        <w:t>з</w:t>
      </w:r>
      <w:r w:rsidR="00D20A36" w:rsidRPr="00EB7845">
        <w:rPr>
          <w:sz w:val="22"/>
          <w:szCs w:val="22"/>
        </w:rPr>
        <w:t>аключать   договоры   с   внутренними   и   иностранными транспортными и транспортно-экспедиторскими организациями на перевозку и ТЭО грузов, а также другие догово</w:t>
      </w:r>
      <w:r w:rsidR="00FC7969" w:rsidRPr="00EB7845">
        <w:rPr>
          <w:sz w:val="22"/>
          <w:szCs w:val="22"/>
        </w:rPr>
        <w:t xml:space="preserve">ры, необходимые для выполнения </w:t>
      </w:r>
      <w:r w:rsidR="00D20A36" w:rsidRPr="00EB7845">
        <w:rPr>
          <w:sz w:val="22"/>
          <w:szCs w:val="22"/>
        </w:rPr>
        <w:t>поручения</w:t>
      </w:r>
      <w:r w:rsidR="00F05054" w:rsidRPr="00EB7845">
        <w:rPr>
          <w:sz w:val="22"/>
          <w:szCs w:val="22"/>
        </w:rPr>
        <w:t xml:space="preserve"> Клиента</w:t>
      </w:r>
      <w:r w:rsidRPr="00EB7845">
        <w:rPr>
          <w:sz w:val="22"/>
          <w:szCs w:val="22"/>
        </w:rPr>
        <w:t>.</w:t>
      </w:r>
    </w:p>
    <w:p w14:paraId="10E478B1" w14:textId="4049686A" w:rsidR="003E07C1" w:rsidRPr="00EB7845" w:rsidRDefault="003E07C1" w:rsidP="003E07C1">
      <w:pPr>
        <w:jc w:val="both"/>
        <w:rPr>
          <w:sz w:val="22"/>
          <w:szCs w:val="22"/>
        </w:rPr>
      </w:pPr>
      <w:r w:rsidRPr="00EB7845">
        <w:rPr>
          <w:sz w:val="22"/>
          <w:szCs w:val="22"/>
        </w:rPr>
        <w:t xml:space="preserve">2.1.3. заполнять транспортные документы, спецификации и другие сопроводительные документы и </w:t>
      </w:r>
      <w:r w:rsidR="002B679A" w:rsidRPr="00EB7845">
        <w:rPr>
          <w:sz w:val="22"/>
          <w:szCs w:val="22"/>
        </w:rPr>
        <w:t>контролировать</w:t>
      </w:r>
      <w:r w:rsidR="00FC7969" w:rsidRPr="00EB7845">
        <w:rPr>
          <w:sz w:val="22"/>
          <w:szCs w:val="22"/>
        </w:rPr>
        <w:t xml:space="preserve"> правильность их </w:t>
      </w:r>
      <w:r w:rsidRPr="00EB7845">
        <w:rPr>
          <w:sz w:val="22"/>
          <w:szCs w:val="22"/>
        </w:rPr>
        <w:t>заполнения, если они составлены Грузоотправителем</w:t>
      </w:r>
      <w:r w:rsidR="002B679A" w:rsidRPr="00EB7845">
        <w:rPr>
          <w:sz w:val="22"/>
          <w:szCs w:val="22"/>
        </w:rPr>
        <w:t>.</w:t>
      </w:r>
      <w:r w:rsidRPr="00EB7845">
        <w:rPr>
          <w:sz w:val="22"/>
          <w:szCs w:val="22"/>
        </w:rPr>
        <w:t xml:space="preserve"> </w:t>
      </w:r>
      <w:r w:rsidR="002B679A" w:rsidRPr="00EB7845">
        <w:rPr>
          <w:sz w:val="22"/>
          <w:szCs w:val="22"/>
        </w:rPr>
        <w:t xml:space="preserve">Устранять </w:t>
      </w:r>
      <w:r w:rsidRPr="00EB7845">
        <w:rPr>
          <w:sz w:val="22"/>
          <w:szCs w:val="22"/>
        </w:rPr>
        <w:t>обнаруженны</w:t>
      </w:r>
      <w:r w:rsidR="002B679A" w:rsidRPr="00EB7845">
        <w:rPr>
          <w:sz w:val="22"/>
          <w:szCs w:val="22"/>
        </w:rPr>
        <w:t>е</w:t>
      </w:r>
      <w:r w:rsidRPr="00EB7845">
        <w:rPr>
          <w:sz w:val="22"/>
          <w:szCs w:val="22"/>
        </w:rPr>
        <w:t xml:space="preserve">   недостатк</w:t>
      </w:r>
      <w:r w:rsidR="002B679A" w:rsidRPr="00EB7845">
        <w:rPr>
          <w:sz w:val="22"/>
          <w:szCs w:val="22"/>
        </w:rPr>
        <w:t>и</w:t>
      </w:r>
      <w:r w:rsidRPr="00EB7845">
        <w:rPr>
          <w:sz w:val="22"/>
          <w:szCs w:val="22"/>
        </w:rPr>
        <w:t xml:space="preserve">   и   неточност</w:t>
      </w:r>
      <w:r w:rsidR="00FC7969" w:rsidRPr="00EB7845">
        <w:rPr>
          <w:sz w:val="22"/>
          <w:szCs w:val="22"/>
        </w:rPr>
        <w:t xml:space="preserve">и, содержащихся в </w:t>
      </w:r>
      <w:r w:rsidR="002B679A" w:rsidRPr="00EB7845">
        <w:rPr>
          <w:sz w:val="22"/>
          <w:szCs w:val="22"/>
        </w:rPr>
        <w:t>документах</w:t>
      </w:r>
      <w:r w:rsidRPr="00EB7845">
        <w:rPr>
          <w:sz w:val="22"/>
          <w:szCs w:val="22"/>
        </w:rPr>
        <w:t>;</w:t>
      </w:r>
    </w:p>
    <w:p w14:paraId="27F6D59A" w14:textId="77777777" w:rsidR="004B5986" w:rsidRPr="00EB7845" w:rsidRDefault="004B5986" w:rsidP="004B5986">
      <w:pPr>
        <w:jc w:val="both"/>
        <w:rPr>
          <w:sz w:val="22"/>
          <w:szCs w:val="22"/>
        </w:rPr>
      </w:pPr>
      <w:r w:rsidRPr="00EB7845">
        <w:rPr>
          <w:sz w:val="22"/>
          <w:szCs w:val="22"/>
        </w:rPr>
        <w:t>2.1.</w:t>
      </w:r>
      <w:r w:rsidR="003E07C1" w:rsidRPr="00EB7845">
        <w:rPr>
          <w:sz w:val="22"/>
          <w:szCs w:val="22"/>
        </w:rPr>
        <w:t>4</w:t>
      </w:r>
      <w:r w:rsidRPr="00EB7845">
        <w:rPr>
          <w:sz w:val="22"/>
          <w:szCs w:val="22"/>
        </w:rPr>
        <w:t xml:space="preserve">. </w:t>
      </w:r>
      <w:r w:rsidR="003E07C1" w:rsidRPr="00EB7845">
        <w:rPr>
          <w:sz w:val="22"/>
          <w:szCs w:val="22"/>
        </w:rPr>
        <w:t>вызывать экспертов п</w:t>
      </w:r>
      <w:r w:rsidRPr="00EB7845">
        <w:rPr>
          <w:sz w:val="22"/>
          <w:szCs w:val="22"/>
        </w:rPr>
        <w:t xml:space="preserve">о поручениям </w:t>
      </w:r>
      <w:r w:rsidR="003E07C1" w:rsidRPr="00EB7845">
        <w:rPr>
          <w:sz w:val="22"/>
          <w:szCs w:val="22"/>
        </w:rPr>
        <w:t xml:space="preserve">и за счет </w:t>
      </w:r>
      <w:r w:rsidRPr="00EB7845">
        <w:rPr>
          <w:sz w:val="22"/>
          <w:szCs w:val="22"/>
        </w:rPr>
        <w:t>Клиента для составления актов экспертизы по определению состоя</w:t>
      </w:r>
      <w:r w:rsidR="009032BA" w:rsidRPr="00EB7845">
        <w:rPr>
          <w:sz w:val="22"/>
          <w:szCs w:val="22"/>
        </w:rPr>
        <w:t>ния и качества прибывшего груза;</w:t>
      </w:r>
    </w:p>
    <w:p w14:paraId="436D2A5F" w14:textId="32DD820C" w:rsidR="004B5986" w:rsidRPr="00EB7845" w:rsidRDefault="004B5986" w:rsidP="004B5986">
      <w:pPr>
        <w:jc w:val="both"/>
        <w:rPr>
          <w:sz w:val="22"/>
          <w:szCs w:val="22"/>
        </w:rPr>
      </w:pPr>
      <w:r w:rsidRPr="00EB7845">
        <w:rPr>
          <w:sz w:val="22"/>
          <w:szCs w:val="22"/>
        </w:rPr>
        <w:t>2.1.</w:t>
      </w:r>
      <w:r w:rsidR="003E07C1" w:rsidRPr="00EB7845">
        <w:rPr>
          <w:sz w:val="22"/>
          <w:szCs w:val="22"/>
        </w:rPr>
        <w:t>5</w:t>
      </w:r>
      <w:r w:rsidRPr="00EB7845">
        <w:rPr>
          <w:sz w:val="22"/>
          <w:szCs w:val="22"/>
        </w:rPr>
        <w:t xml:space="preserve">. предоставлять </w:t>
      </w:r>
      <w:r w:rsidR="002B679A" w:rsidRPr="00EB7845">
        <w:rPr>
          <w:sz w:val="22"/>
          <w:szCs w:val="22"/>
        </w:rPr>
        <w:t>Клиенту</w:t>
      </w:r>
      <w:r w:rsidR="00BF76ED" w:rsidRPr="00EB7845">
        <w:rPr>
          <w:sz w:val="22"/>
          <w:szCs w:val="22"/>
        </w:rPr>
        <w:t xml:space="preserve"> </w:t>
      </w:r>
      <w:r w:rsidR="00D16A1F" w:rsidRPr="00EB7845">
        <w:rPr>
          <w:sz w:val="22"/>
          <w:szCs w:val="22"/>
        </w:rPr>
        <w:t>запрашиваемую</w:t>
      </w:r>
      <w:r w:rsidRPr="00EB7845">
        <w:rPr>
          <w:sz w:val="22"/>
          <w:szCs w:val="22"/>
        </w:rPr>
        <w:t xml:space="preserve"> информацию о продвижении грузов и движении транспортных средств</w:t>
      </w:r>
      <w:r w:rsidR="00D16A1F" w:rsidRPr="00EB7845">
        <w:rPr>
          <w:sz w:val="22"/>
          <w:szCs w:val="22"/>
        </w:rPr>
        <w:t xml:space="preserve"> в течени</w:t>
      </w:r>
      <w:r w:rsidR="001E110C" w:rsidRPr="00EB7845">
        <w:rPr>
          <w:sz w:val="22"/>
          <w:szCs w:val="22"/>
        </w:rPr>
        <w:t>е</w:t>
      </w:r>
      <w:r w:rsidR="00D16A1F" w:rsidRPr="00EB7845">
        <w:rPr>
          <w:sz w:val="22"/>
          <w:szCs w:val="22"/>
        </w:rPr>
        <w:t xml:space="preserve"> 1 рабочих суток</w:t>
      </w:r>
      <w:r w:rsidRPr="00EB7845">
        <w:rPr>
          <w:sz w:val="22"/>
          <w:szCs w:val="22"/>
        </w:rPr>
        <w:t>, обо всех существенных изменениях в процессе транспортировки груза, в том числе об изменении пунктов перегру</w:t>
      </w:r>
      <w:r w:rsidR="00FC7969" w:rsidRPr="00EB7845">
        <w:rPr>
          <w:sz w:val="22"/>
          <w:szCs w:val="22"/>
        </w:rPr>
        <w:t xml:space="preserve">зки, переносе сроков отправки, </w:t>
      </w:r>
      <w:r w:rsidRPr="00EB7845">
        <w:rPr>
          <w:sz w:val="22"/>
          <w:szCs w:val="22"/>
        </w:rPr>
        <w:t>вести учет экспедируемых грузов на складах и терминалах и т.п.</w:t>
      </w:r>
    </w:p>
    <w:p w14:paraId="76D2E1EB" w14:textId="77777777" w:rsidR="00E77246" w:rsidRPr="00EB7845" w:rsidRDefault="00E77246" w:rsidP="004B5986">
      <w:pPr>
        <w:jc w:val="both"/>
        <w:rPr>
          <w:sz w:val="22"/>
          <w:szCs w:val="22"/>
        </w:rPr>
      </w:pPr>
    </w:p>
    <w:p w14:paraId="4DFF458B" w14:textId="77777777" w:rsidR="004E51D1" w:rsidRPr="00EB7845" w:rsidRDefault="004E51D1" w:rsidP="0028102B">
      <w:pPr>
        <w:spacing w:before="120"/>
        <w:jc w:val="both"/>
        <w:rPr>
          <w:b/>
          <w:sz w:val="22"/>
          <w:szCs w:val="22"/>
        </w:rPr>
      </w:pPr>
      <w:r w:rsidRPr="00EB7845">
        <w:rPr>
          <w:b/>
          <w:sz w:val="22"/>
          <w:szCs w:val="22"/>
        </w:rPr>
        <w:t xml:space="preserve">2.2. </w:t>
      </w:r>
      <w:r w:rsidR="00086F0B" w:rsidRPr="00EB7845">
        <w:rPr>
          <w:b/>
          <w:sz w:val="22"/>
          <w:szCs w:val="22"/>
        </w:rPr>
        <w:t>Экспедитор</w:t>
      </w:r>
      <w:r w:rsidRPr="00EB7845">
        <w:rPr>
          <w:b/>
          <w:sz w:val="22"/>
          <w:szCs w:val="22"/>
        </w:rPr>
        <w:t xml:space="preserve"> вправе:</w:t>
      </w:r>
    </w:p>
    <w:p w14:paraId="551BC6D4" w14:textId="77777777" w:rsidR="004E51D1" w:rsidRPr="00EB7845" w:rsidRDefault="004E51D1">
      <w:pPr>
        <w:jc w:val="both"/>
        <w:rPr>
          <w:sz w:val="22"/>
          <w:szCs w:val="22"/>
        </w:rPr>
      </w:pPr>
      <w:r w:rsidRPr="00EB7845">
        <w:rPr>
          <w:sz w:val="22"/>
          <w:szCs w:val="22"/>
        </w:rPr>
        <w:t xml:space="preserve">2.2.1. </w:t>
      </w:r>
      <w:r w:rsidR="00BF76ED" w:rsidRPr="00EB7845">
        <w:rPr>
          <w:sz w:val="22"/>
          <w:szCs w:val="22"/>
        </w:rPr>
        <w:t>с</w:t>
      </w:r>
      <w:r w:rsidRPr="00EB7845">
        <w:rPr>
          <w:sz w:val="22"/>
          <w:szCs w:val="22"/>
        </w:rPr>
        <w:t xml:space="preserve">овершать сделки на условиях более выгодных, чем те, которые были указаны </w:t>
      </w:r>
      <w:r w:rsidR="00086F0B" w:rsidRPr="00EB7845">
        <w:rPr>
          <w:sz w:val="22"/>
          <w:szCs w:val="22"/>
        </w:rPr>
        <w:t>Клиентом</w:t>
      </w:r>
      <w:r w:rsidR="006314D1" w:rsidRPr="00EB7845">
        <w:rPr>
          <w:sz w:val="22"/>
          <w:szCs w:val="22"/>
        </w:rPr>
        <w:t>, без ущерба безопасности и качества обслуживания.</w:t>
      </w:r>
    </w:p>
    <w:p w14:paraId="25A78AFC" w14:textId="77777777" w:rsidR="000F66B6" w:rsidRPr="00EB7845" w:rsidRDefault="00086F0B" w:rsidP="000F66B6">
      <w:pPr>
        <w:jc w:val="both"/>
        <w:rPr>
          <w:sz w:val="22"/>
          <w:szCs w:val="22"/>
        </w:rPr>
      </w:pPr>
      <w:r w:rsidRPr="00EB7845">
        <w:rPr>
          <w:sz w:val="22"/>
          <w:szCs w:val="22"/>
        </w:rPr>
        <w:t>2.2.2</w:t>
      </w:r>
      <w:r w:rsidR="004E51D1" w:rsidRPr="00EB7845">
        <w:rPr>
          <w:sz w:val="22"/>
          <w:szCs w:val="22"/>
        </w:rPr>
        <w:t xml:space="preserve">. </w:t>
      </w:r>
      <w:r w:rsidR="00BF76ED" w:rsidRPr="00EB7845">
        <w:rPr>
          <w:sz w:val="22"/>
          <w:szCs w:val="22"/>
        </w:rPr>
        <w:t>о</w:t>
      </w:r>
      <w:r w:rsidR="000F66B6" w:rsidRPr="00EB7845">
        <w:rPr>
          <w:sz w:val="22"/>
          <w:szCs w:val="22"/>
        </w:rPr>
        <w:t xml:space="preserve">тступать от указаний </w:t>
      </w:r>
      <w:r w:rsidR="00A240BC" w:rsidRPr="00EB7845">
        <w:rPr>
          <w:sz w:val="22"/>
          <w:szCs w:val="22"/>
        </w:rPr>
        <w:t>К</w:t>
      </w:r>
      <w:r w:rsidR="000F66B6" w:rsidRPr="00EB7845">
        <w:rPr>
          <w:sz w:val="22"/>
          <w:szCs w:val="22"/>
        </w:rPr>
        <w:t xml:space="preserve">лиента, если только это необходимо в интересах </w:t>
      </w:r>
      <w:r w:rsidR="00A240BC" w:rsidRPr="00EB7845">
        <w:rPr>
          <w:sz w:val="22"/>
          <w:szCs w:val="22"/>
        </w:rPr>
        <w:t>К</w:t>
      </w:r>
      <w:r w:rsidR="000F66B6" w:rsidRPr="00EB7845">
        <w:rPr>
          <w:sz w:val="22"/>
          <w:szCs w:val="22"/>
        </w:rPr>
        <w:t xml:space="preserve">лиента и </w:t>
      </w:r>
      <w:r w:rsidR="00A240BC" w:rsidRPr="00EB7845">
        <w:rPr>
          <w:sz w:val="22"/>
          <w:szCs w:val="22"/>
        </w:rPr>
        <w:t>Э</w:t>
      </w:r>
      <w:r w:rsidR="000F66B6" w:rsidRPr="00EB7845">
        <w:rPr>
          <w:sz w:val="22"/>
          <w:szCs w:val="22"/>
        </w:rPr>
        <w:t xml:space="preserve">кспедитор по не зависящим от него обстоятельствам не смог предварительно запросить </w:t>
      </w:r>
      <w:r w:rsidR="00A240BC" w:rsidRPr="00EB7845">
        <w:rPr>
          <w:sz w:val="22"/>
          <w:szCs w:val="22"/>
        </w:rPr>
        <w:t>К</w:t>
      </w:r>
      <w:r w:rsidR="000F66B6" w:rsidRPr="00EB7845">
        <w:rPr>
          <w:sz w:val="22"/>
          <w:szCs w:val="22"/>
        </w:rPr>
        <w:t xml:space="preserve">лиента о его согласии на такое отступление или получить в течение суток ответ на свой запрос. </w:t>
      </w:r>
    </w:p>
    <w:p w14:paraId="278BA277" w14:textId="77777777" w:rsidR="00F05054" w:rsidRPr="00EB7845" w:rsidRDefault="00F05054" w:rsidP="00F05054">
      <w:pPr>
        <w:jc w:val="both"/>
        <w:rPr>
          <w:sz w:val="22"/>
          <w:szCs w:val="22"/>
        </w:rPr>
      </w:pPr>
      <w:r w:rsidRPr="00EB7845">
        <w:rPr>
          <w:sz w:val="22"/>
          <w:szCs w:val="22"/>
        </w:rPr>
        <w:lastRenderedPageBreak/>
        <w:t xml:space="preserve">2.2.3. </w:t>
      </w:r>
      <w:r w:rsidR="00BF76ED" w:rsidRPr="00EB7845">
        <w:rPr>
          <w:sz w:val="22"/>
          <w:szCs w:val="22"/>
        </w:rPr>
        <w:t>Э</w:t>
      </w:r>
      <w:r w:rsidRPr="00EB7845">
        <w:rPr>
          <w:sz w:val="22"/>
          <w:szCs w:val="22"/>
        </w:rPr>
        <w:t xml:space="preserve">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w:t>
      </w:r>
    </w:p>
    <w:p w14:paraId="32E47C8F" w14:textId="77777777" w:rsidR="00777BC3" w:rsidRPr="00EB7845" w:rsidRDefault="00777BC3" w:rsidP="00777BC3">
      <w:pPr>
        <w:jc w:val="both"/>
        <w:rPr>
          <w:sz w:val="22"/>
          <w:szCs w:val="22"/>
        </w:rPr>
      </w:pPr>
      <w:r w:rsidRPr="00EB7845">
        <w:rPr>
          <w:sz w:val="22"/>
          <w:szCs w:val="22"/>
        </w:rPr>
        <w:t xml:space="preserve">2.2.4. в случае отсутствия упаковки или ее несоответствия характеру и/или количеству груза по согласованию с Клиентом за его счет осуществить упаковку груза в целях предотвращения его возможной утраты, недостачи или повреждения (порчи) в процессе перевозки; </w:t>
      </w:r>
    </w:p>
    <w:p w14:paraId="028B3ED0" w14:textId="77BB1AB9" w:rsidR="00BF76ED" w:rsidRPr="00EB7845" w:rsidRDefault="00BF76ED" w:rsidP="00AC0A1A">
      <w:pPr>
        <w:spacing w:after="120"/>
        <w:jc w:val="both"/>
        <w:rPr>
          <w:b/>
          <w:i/>
          <w:sz w:val="22"/>
          <w:szCs w:val="22"/>
        </w:rPr>
      </w:pPr>
      <w:r w:rsidRPr="00EB7845">
        <w:rPr>
          <w:sz w:val="22"/>
          <w:szCs w:val="22"/>
        </w:rPr>
        <w:t>2.2.</w:t>
      </w:r>
      <w:r w:rsidR="00777BC3" w:rsidRPr="00EB7845">
        <w:rPr>
          <w:sz w:val="22"/>
          <w:szCs w:val="22"/>
        </w:rPr>
        <w:t>5</w:t>
      </w:r>
      <w:r w:rsidRPr="00EB7845">
        <w:rPr>
          <w:sz w:val="22"/>
          <w:szCs w:val="22"/>
        </w:rPr>
        <w:t>. привлекать третьих лиц для выполнения Заявок Клиента, о</w:t>
      </w:r>
      <w:r w:rsidR="00FC7969" w:rsidRPr="00EB7845">
        <w:rPr>
          <w:sz w:val="22"/>
          <w:szCs w:val="22"/>
        </w:rPr>
        <w:t>т имени и за его счет заключать</w:t>
      </w:r>
      <w:r w:rsidRPr="00EB7845">
        <w:rPr>
          <w:sz w:val="22"/>
          <w:szCs w:val="22"/>
        </w:rPr>
        <w:t xml:space="preserve"> договоры, вести переговоры и совершать иные действия, необходимые для должного исполнения настоящего договора</w:t>
      </w:r>
      <w:r w:rsidR="00E77246" w:rsidRPr="00EB7845">
        <w:rPr>
          <w:sz w:val="22"/>
          <w:szCs w:val="22"/>
        </w:rPr>
        <w:t>.</w:t>
      </w:r>
    </w:p>
    <w:p w14:paraId="32F56244" w14:textId="77777777" w:rsidR="00B23B59" w:rsidRPr="00EB7845" w:rsidRDefault="00B23B59">
      <w:pPr>
        <w:jc w:val="both"/>
        <w:rPr>
          <w:b/>
          <w:sz w:val="22"/>
          <w:szCs w:val="22"/>
        </w:rPr>
      </w:pPr>
    </w:p>
    <w:p w14:paraId="0AC7A718" w14:textId="77777777" w:rsidR="00E60B77" w:rsidRPr="00EB7845" w:rsidRDefault="004E51D1">
      <w:pPr>
        <w:jc w:val="both"/>
        <w:rPr>
          <w:b/>
          <w:sz w:val="22"/>
          <w:szCs w:val="22"/>
        </w:rPr>
      </w:pPr>
      <w:r w:rsidRPr="00EB7845">
        <w:rPr>
          <w:b/>
          <w:sz w:val="22"/>
          <w:szCs w:val="22"/>
        </w:rPr>
        <w:t xml:space="preserve">2.3. </w:t>
      </w:r>
      <w:r w:rsidR="00614D32" w:rsidRPr="00EB7845">
        <w:rPr>
          <w:b/>
          <w:sz w:val="22"/>
          <w:szCs w:val="22"/>
        </w:rPr>
        <w:t>Клиент</w:t>
      </w:r>
      <w:r w:rsidRPr="00EB7845">
        <w:rPr>
          <w:b/>
          <w:sz w:val="22"/>
          <w:szCs w:val="22"/>
        </w:rPr>
        <w:t xml:space="preserve"> обязуется:</w:t>
      </w:r>
      <w:r w:rsidR="00E60B77" w:rsidRPr="00EB7845">
        <w:rPr>
          <w:b/>
          <w:sz w:val="22"/>
          <w:szCs w:val="22"/>
        </w:rPr>
        <w:t xml:space="preserve"> </w:t>
      </w:r>
    </w:p>
    <w:p w14:paraId="28620CC7" w14:textId="3A021F7B" w:rsidR="00B551EB" w:rsidRPr="00EB7845" w:rsidRDefault="00E60B77">
      <w:pPr>
        <w:jc w:val="both"/>
        <w:rPr>
          <w:sz w:val="22"/>
          <w:szCs w:val="22"/>
        </w:rPr>
      </w:pPr>
      <w:r w:rsidRPr="00EB7845">
        <w:rPr>
          <w:sz w:val="22"/>
          <w:szCs w:val="22"/>
        </w:rPr>
        <w:t>2.3.1.</w:t>
      </w:r>
      <w:r w:rsidR="00B551EB" w:rsidRPr="00EB7845">
        <w:rPr>
          <w:sz w:val="22"/>
          <w:szCs w:val="22"/>
        </w:rPr>
        <w:t xml:space="preserve"> </w:t>
      </w:r>
      <w:r w:rsidR="00B551EB" w:rsidRPr="00EB7845">
        <w:rPr>
          <w:spacing w:val="4"/>
          <w:sz w:val="22"/>
          <w:szCs w:val="22"/>
        </w:rPr>
        <w:t xml:space="preserve">заблаговременно направлять Экспедитору </w:t>
      </w:r>
      <w:r w:rsidR="00B551EB" w:rsidRPr="00EB7845">
        <w:rPr>
          <w:sz w:val="22"/>
          <w:szCs w:val="22"/>
        </w:rPr>
        <w:t>согласованным способом Заявку на оказание услуг, инструкции, дополнительную информацию и необходимые документы</w:t>
      </w:r>
      <w:r w:rsidR="00C01C11" w:rsidRPr="00EB7845">
        <w:rPr>
          <w:sz w:val="22"/>
          <w:szCs w:val="22"/>
        </w:rPr>
        <w:t>.</w:t>
      </w:r>
    </w:p>
    <w:p w14:paraId="5490E597" w14:textId="5C308C55" w:rsidR="005A3363" w:rsidRPr="00EB7845" w:rsidRDefault="005A3363">
      <w:pPr>
        <w:jc w:val="both"/>
        <w:rPr>
          <w:sz w:val="22"/>
          <w:szCs w:val="22"/>
        </w:rPr>
      </w:pPr>
      <w:r w:rsidRPr="00EB7845">
        <w:rPr>
          <w:sz w:val="22"/>
          <w:szCs w:val="22"/>
        </w:rPr>
        <w:t xml:space="preserve">2.3.2. </w:t>
      </w:r>
      <w:r w:rsidR="00B551EB" w:rsidRPr="00EB7845">
        <w:rPr>
          <w:sz w:val="22"/>
          <w:szCs w:val="22"/>
        </w:rPr>
        <w:t>о</w:t>
      </w:r>
      <w:r w:rsidRPr="00EB7845">
        <w:rPr>
          <w:sz w:val="22"/>
          <w:szCs w:val="22"/>
        </w:rPr>
        <w:t>беспечивать надлежащую упаковку отправляемых грузов, соответствующую требованиям Экспедитора для данного пункта и способа доставки</w:t>
      </w:r>
      <w:r w:rsidR="00C324D8" w:rsidRPr="00EB7845">
        <w:rPr>
          <w:sz w:val="22"/>
          <w:szCs w:val="22"/>
        </w:rPr>
        <w:t>, а также требованиям по маркировке ЕАС</w:t>
      </w:r>
      <w:r w:rsidRPr="00EB7845">
        <w:rPr>
          <w:sz w:val="22"/>
          <w:szCs w:val="22"/>
        </w:rPr>
        <w:t>. Перевозимый груз должен находиться:</w:t>
      </w:r>
    </w:p>
    <w:p w14:paraId="55C4ADA4" w14:textId="77777777" w:rsidR="005A3363" w:rsidRPr="00EB7845" w:rsidRDefault="005A3363" w:rsidP="005A3363">
      <w:pPr>
        <w:numPr>
          <w:ilvl w:val="0"/>
          <w:numId w:val="6"/>
        </w:numPr>
        <w:jc w:val="both"/>
        <w:rPr>
          <w:sz w:val="22"/>
          <w:szCs w:val="22"/>
        </w:rPr>
      </w:pPr>
      <w:r w:rsidRPr="00EB7845">
        <w:rPr>
          <w:sz w:val="22"/>
          <w:szCs w:val="22"/>
        </w:rPr>
        <w:t>в цельной заводской упаковке, на которой обозначены характер груза и количество вложений;</w:t>
      </w:r>
    </w:p>
    <w:p w14:paraId="754659F8" w14:textId="77777777" w:rsidR="005A3363" w:rsidRPr="00EB7845" w:rsidRDefault="005A3363" w:rsidP="005A3363">
      <w:pPr>
        <w:numPr>
          <w:ilvl w:val="0"/>
          <w:numId w:val="6"/>
        </w:numPr>
        <w:jc w:val="both"/>
        <w:rPr>
          <w:sz w:val="22"/>
          <w:szCs w:val="22"/>
        </w:rPr>
      </w:pPr>
      <w:r w:rsidRPr="00EB7845">
        <w:rPr>
          <w:sz w:val="22"/>
          <w:szCs w:val="22"/>
        </w:rPr>
        <w:t xml:space="preserve">в произвольной упаковке, исключающей незаметный доступ (опечатанной, опломбированной и т.п.). </w:t>
      </w:r>
    </w:p>
    <w:p w14:paraId="26F686CA" w14:textId="77777777" w:rsidR="00C71311" w:rsidRPr="00EB7845" w:rsidRDefault="005A3363" w:rsidP="00C71311">
      <w:pPr>
        <w:jc w:val="both"/>
        <w:rPr>
          <w:sz w:val="22"/>
          <w:szCs w:val="22"/>
        </w:rPr>
      </w:pPr>
      <w:r w:rsidRPr="00EB7845">
        <w:rPr>
          <w:sz w:val="22"/>
          <w:szCs w:val="22"/>
        </w:rPr>
        <w:t>Если при передаче груза представителем Экспедитора выявилось несоответствие качества упаковки</w:t>
      </w:r>
      <w:r w:rsidR="00777BC3" w:rsidRPr="00EB7845">
        <w:rPr>
          <w:sz w:val="22"/>
          <w:szCs w:val="22"/>
        </w:rPr>
        <w:t>, то р</w:t>
      </w:r>
      <w:r w:rsidRPr="00EB7845">
        <w:rPr>
          <w:sz w:val="22"/>
          <w:szCs w:val="22"/>
        </w:rPr>
        <w:t xml:space="preserve">асходы Экспедитора </w:t>
      </w:r>
      <w:r w:rsidR="00777BC3" w:rsidRPr="00EB7845">
        <w:rPr>
          <w:sz w:val="22"/>
          <w:szCs w:val="22"/>
        </w:rPr>
        <w:t>по</w:t>
      </w:r>
      <w:r w:rsidRPr="00EB7845">
        <w:rPr>
          <w:sz w:val="22"/>
          <w:szCs w:val="22"/>
        </w:rPr>
        <w:t xml:space="preserve"> упаковке</w:t>
      </w:r>
      <w:r w:rsidR="00777BC3" w:rsidRPr="00EB7845">
        <w:rPr>
          <w:sz w:val="22"/>
          <w:szCs w:val="22"/>
        </w:rPr>
        <w:t xml:space="preserve"> груза</w:t>
      </w:r>
      <w:r w:rsidRPr="00EB7845">
        <w:rPr>
          <w:sz w:val="22"/>
          <w:szCs w:val="22"/>
        </w:rPr>
        <w:t xml:space="preserve"> оплачиваются </w:t>
      </w:r>
      <w:r w:rsidR="009D344C" w:rsidRPr="00EB7845">
        <w:rPr>
          <w:sz w:val="22"/>
          <w:szCs w:val="22"/>
        </w:rPr>
        <w:t>Клиентом,</w:t>
      </w:r>
      <w:r w:rsidRPr="00EB7845">
        <w:rPr>
          <w:sz w:val="22"/>
          <w:szCs w:val="22"/>
        </w:rPr>
        <w:t xml:space="preserve"> если иное не предусмотрено в </w:t>
      </w:r>
      <w:r w:rsidR="007069E4" w:rsidRPr="00EB7845">
        <w:rPr>
          <w:sz w:val="22"/>
          <w:szCs w:val="22"/>
        </w:rPr>
        <w:t>З</w:t>
      </w:r>
      <w:r w:rsidRPr="00EB7845">
        <w:rPr>
          <w:sz w:val="22"/>
          <w:szCs w:val="22"/>
        </w:rPr>
        <w:t>аявке</w:t>
      </w:r>
      <w:r w:rsidR="00777BC3" w:rsidRPr="00EB7845">
        <w:rPr>
          <w:sz w:val="22"/>
          <w:szCs w:val="22"/>
        </w:rPr>
        <w:t xml:space="preserve"> </w:t>
      </w:r>
      <w:r w:rsidR="007069E4" w:rsidRPr="00EB7845">
        <w:rPr>
          <w:sz w:val="22"/>
          <w:szCs w:val="22"/>
        </w:rPr>
        <w:t>-</w:t>
      </w:r>
      <w:r w:rsidRPr="00EB7845">
        <w:rPr>
          <w:sz w:val="22"/>
          <w:szCs w:val="22"/>
        </w:rPr>
        <w:t xml:space="preserve"> </w:t>
      </w:r>
      <w:r w:rsidR="007069E4" w:rsidRPr="00EB7845">
        <w:rPr>
          <w:sz w:val="22"/>
          <w:szCs w:val="22"/>
        </w:rPr>
        <w:t>п</w:t>
      </w:r>
      <w:r w:rsidRPr="00EB7845">
        <w:rPr>
          <w:sz w:val="22"/>
          <w:szCs w:val="22"/>
        </w:rPr>
        <w:t xml:space="preserve">риложении к настоящему </w:t>
      </w:r>
      <w:r w:rsidR="007069E4" w:rsidRPr="00EB7845">
        <w:rPr>
          <w:sz w:val="22"/>
          <w:szCs w:val="22"/>
        </w:rPr>
        <w:t>Д</w:t>
      </w:r>
      <w:r w:rsidRPr="00EB7845">
        <w:rPr>
          <w:sz w:val="22"/>
          <w:szCs w:val="22"/>
        </w:rPr>
        <w:t>оговору.</w:t>
      </w:r>
      <w:r w:rsidR="00C71311" w:rsidRPr="00EB7845">
        <w:rPr>
          <w:sz w:val="22"/>
          <w:szCs w:val="22"/>
        </w:rPr>
        <w:t xml:space="preserve"> </w:t>
      </w:r>
    </w:p>
    <w:p w14:paraId="5A9DCB6C" w14:textId="77777777" w:rsidR="00DB3AE2" w:rsidRPr="00EB7845" w:rsidRDefault="00C71311" w:rsidP="00F05054">
      <w:pPr>
        <w:jc w:val="both"/>
        <w:rPr>
          <w:bCs/>
          <w:sz w:val="22"/>
          <w:szCs w:val="22"/>
        </w:rPr>
      </w:pPr>
      <w:r w:rsidRPr="00EB7845">
        <w:rPr>
          <w:sz w:val="22"/>
          <w:szCs w:val="22"/>
        </w:rPr>
        <w:t>2.3.3. Предоставлять дост</w:t>
      </w:r>
      <w:r w:rsidR="00DB3AE2" w:rsidRPr="00EB7845">
        <w:rPr>
          <w:sz w:val="22"/>
          <w:szCs w:val="22"/>
        </w:rPr>
        <w:t xml:space="preserve">аточную </w:t>
      </w:r>
      <w:r w:rsidR="00DB3AE2" w:rsidRPr="00EB7845">
        <w:rPr>
          <w:bCs/>
          <w:sz w:val="22"/>
          <w:szCs w:val="22"/>
        </w:rPr>
        <w:t xml:space="preserve">и достоверную информацию о грузе, его свойствах (включая физико-химические, конструктивные и иные характеристики, влияющие на сохранное состояние груза, требования к соблюдению температурного режима), а также особенностях перевозки, хранения и совершения грузовых операций. </w:t>
      </w:r>
    </w:p>
    <w:p w14:paraId="7291D87B" w14:textId="77777777" w:rsidR="004E51D1" w:rsidRPr="00EB7845" w:rsidRDefault="004E51D1">
      <w:pPr>
        <w:jc w:val="both"/>
        <w:rPr>
          <w:sz w:val="22"/>
          <w:szCs w:val="22"/>
        </w:rPr>
      </w:pPr>
      <w:r w:rsidRPr="00EB7845">
        <w:rPr>
          <w:sz w:val="22"/>
          <w:szCs w:val="22"/>
        </w:rPr>
        <w:t>2.3.</w:t>
      </w:r>
      <w:r w:rsidR="00670741" w:rsidRPr="00EB7845">
        <w:rPr>
          <w:sz w:val="22"/>
          <w:szCs w:val="22"/>
        </w:rPr>
        <w:t>4</w:t>
      </w:r>
      <w:r w:rsidRPr="00EB7845">
        <w:rPr>
          <w:sz w:val="22"/>
          <w:szCs w:val="22"/>
        </w:rPr>
        <w:t xml:space="preserve">. </w:t>
      </w:r>
      <w:r w:rsidR="00795030" w:rsidRPr="00EB7845">
        <w:rPr>
          <w:sz w:val="22"/>
          <w:szCs w:val="22"/>
        </w:rPr>
        <w:t>Оплачивать услуги</w:t>
      </w:r>
      <w:r w:rsidRPr="00EB7845">
        <w:rPr>
          <w:sz w:val="22"/>
          <w:szCs w:val="22"/>
        </w:rPr>
        <w:t xml:space="preserve"> </w:t>
      </w:r>
      <w:r w:rsidR="00614D32" w:rsidRPr="00EB7845">
        <w:rPr>
          <w:sz w:val="22"/>
          <w:szCs w:val="22"/>
        </w:rPr>
        <w:t>Экспедитора</w:t>
      </w:r>
      <w:r w:rsidRPr="00EB7845">
        <w:rPr>
          <w:sz w:val="22"/>
          <w:szCs w:val="22"/>
        </w:rPr>
        <w:t xml:space="preserve"> по настоящему </w:t>
      </w:r>
      <w:r w:rsidR="00F05054" w:rsidRPr="00EB7845">
        <w:rPr>
          <w:sz w:val="22"/>
          <w:szCs w:val="22"/>
        </w:rPr>
        <w:t>Д</w:t>
      </w:r>
      <w:r w:rsidRPr="00EB7845">
        <w:rPr>
          <w:sz w:val="22"/>
          <w:szCs w:val="22"/>
        </w:rPr>
        <w:t>оговору.</w:t>
      </w:r>
    </w:p>
    <w:p w14:paraId="602AD640" w14:textId="77777777" w:rsidR="00836367" w:rsidRPr="00EB7845" w:rsidRDefault="0063139A" w:rsidP="00E77246">
      <w:pPr>
        <w:jc w:val="both"/>
        <w:rPr>
          <w:sz w:val="22"/>
          <w:szCs w:val="22"/>
        </w:rPr>
      </w:pPr>
      <w:r w:rsidRPr="00EB7845">
        <w:rPr>
          <w:sz w:val="22"/>
          <w:szCs w:val="22"/>
        </w:rPr>
        <w:t>2.3.</w:t>
      </w:r>
      <w:r w:rsidR="00670741" w:rsidRPr="00EB7845">
        <w:rPr>
          <w:sz w:val="22"/>
          <w:szCs w:val="22"/>
        </w:rPr>
        <w:t>5</w:t>
      </w:r>
      <w:r w:rsidRPr="00EB7845">
        <w:rPr>
          <w:sz w:val="22"/>
          <w:szCs w:val="22"/>
        </w:rPr>
        <w:t xml:space="preserve">. Информировать Экспедитора о грузоотправителях, сроках отгрузки. </w:t>
      </w:r>
    </w:p>
    <w:p w14:paraId="666A40EC" w14:textId="615A8921" w:rsidR="003A4588" w:rsidRPr="00EB7845" w:rsidRDefault="003A4588" w:rsidP="00AC0A1A">
      <w:pPr>
        <w:spacing w:after="120"/>
        <w:jc w:val="both"/>
        <w:rPr>
          <w:sz w:val="22"/>
          <w:szCs w:val="22"/>
        </w:rPr>
      </w:pPr>
      <w:r w:rsidRPr="00EB7845">
        <w:rPr>
          <w:sz w:val="22"/>
          <w:szCs w:val="22"/>
        </w:rPr>
        <w:t xml:space="preserve">2.3.6. В случае железнодорожной перевозки по факту завершения перевозки Клиент обязуется направить в адрес Экспедитора копии железнодорожных накладных, заверенных оригинальной печатью Клиента и подписью уполномоченного лица. </w:t>
      </w:r>
    </w:p>
    <w:p w14:paraId="694BA0B6" w14:textId="77777777" w:rsidR="00E77246" w:rsidRPr="00EB7845" w:rsidRDefault="00E77246" w:rsidP="00E77246">
      <w:pPr>
        <w:jc w:val="both"/>
        <w:rPr>
          <w:sz w:val="22"/>
          <w:szCs w:val="22"/>
        </w:rPr>
      </w:pPr>
    </w:p>
    <w:p w14:paraId="15497840" w14:textId="77777777" w:rsidR="004E51D1" w:rsidRPr="00EB7845" w:rsidRDefault="004E51D1">
      <w:pPr>
        <w:jc w:val="both"/>
        <w:rPr>
          <w:b/>
          <w:sz w:val="22"/>
          <w:szCs w:val="22"/>
        </w:rPr>
      </w:pPr>
      <w:r w:rsidRPr="00EB7845">
        <w:rPr>
          <w:b/>
          <w:sz w:val="22"/>
          <w:szCs w:val="22"/>
        </w:rPr>
        <w:t xml:space="preserve">2.4. </w:t>
      </w:r>
      <w:r w:rsidR="00614D32" w:rsidRPr="00EB7845">
        <w:rPr>
          <w:b/>
          <w:sz w:val="22"/>
          <w:szCs w:val="22"/>
        </w:rPr>
        <w:t>Клиент</w:t>
      </w:r>
      <w:r w:rsidRPr="00EB7845">
        <w:rPr>
          <w:b/>
          <w:sz w:val="22"/>
          <w:szCs w:val="22"/>
        </w:rPr>
        <w:t xml:space="preserve"> вправе:</w:t>
      </w:r>
    </w:p>
    <w:p w14:paraId="3E96F2E9" w14:textId="78E8CA0E" w:rsidR="00777BC3" w:rsidRPr="00EB7845" w:rsidRDefault="00777BC3" w:rsidP="00777BC3">
      <w:pPr>
        <w:jc w:val="both"/>
        <w:rPr>
          <w:sz w:val="22"/>
          <w:szCs w:val="22"/>
        </w:rPr>
      </w:pPr>
      <w:r w:rsidRPr="00EB7845">
        <w:rPr>
          <w:sz w:val="22"/>
          <w:szCs w:val="22"/>
        </w:rPr>
        <w:t>2.4.1. запрашивать необходимую информацию о продвижении грузов и движении транспортных средств, обо всех изменениях в процессе транспортировки груза, в том числе об изменении пунктов перегрузки, переносе сроков отправки и т.п.</w:t>
      </w:r>
      <w:r w:rsidR="008444DD" w:rsidRPr="00EB7845">
        <w:rPr>
          <w:sz w:val="22"/>
          <w:szCs w:val="22"/>
        </w:rPr>
        <w:t xml:space="preserve"> </w:t>
      </w:r>
    </w:p>
    <w:p w14:paraId="3FF1AF4F" w14:textId="77777777" w:rsidR="00777BC3" w:rsidRPr="00EB7845" w:rsidRDefault="00777BC3" w:rsidP="00777BC3">
      <w:pPr>
        <w:jc w:val="both"/>
        <w:rPr>
          <w:sz w:val="22"/>
          <w:szCs w:val="22"/>
        </w:rPr>
      </w:pPr>
      <w:r w:rsidRPr="00EB7845">
        <w:rPr>
          <w:sz w:val="22"/>
          <w:szCs w:val="22"/>
        </w:rPr>
        <w:t>2.4.2. давать письменные указания Экспедитору, касающиеся выполнения поручений и условий договоров, заключаемых Экспедитором с третьими лицами в целях исполнения настоящего договора;</w:t>
      </w:r>
    </w:p>
    <w:p w14:paraId="35DF3B4C" w14:textId="195AB8E8" w:rsidR="00777BC3" w:rsidRPr="00EB7845" w:rsidRDefault="00777BC3" w:rsidP="00777BC3">
      <w:pPr>
        <w:jc w:val="both"/>
        <w:rPr>
          <w:sz w:val="22"/>
          <w:szCs w:val="22"/>
        </w:rPr>
      </w:pPr>
      <w:r w:rsidRPr="00EB7845">
        <w:rPr>
          <w:sz w:val="22"/>
          <w:szCs w:val="22"/>
        </w:rPr>
        <w:t>2.4.3. выбирать маршрут следования груза и вид транспорта</w:t>
      </w:r>
      <w:r w:rsidR="00E77246" w:rsidRPr="00EB7845">
        <w:rPr>
          <w:sz w:val="22"/>
          <w:szCs w:val="22"/>
        </w:rPr>
        <w:t>.</w:t>
      </w:r>
    </w:p>
    <w:p w14:paraId="48745740" w14:textId="77777777" w:rsidR="00E77246" w:rsidRPr="00EB7845" w:rsidRDefault="00E77246" w:rsidP="00777BC3">
      <w:pPr>
        <w:jc w:val="both"/>
        <w:rPr>
          <w:sz w:val="22"/>
          <w:szCs w:val="22"/>
        </w:rPr>
      </w:pPr>
    </w:p>
    <w:p w14:paraId="4FF2A508" w14:textId="77777777" w:rsidR="004E51D1" w:rsidRPr="00EB7845" w:rsidRDefault="00777BC3" w:rsidP="00777BC3">
      <w:pPr>
        <w:spacing w:before="120" w:after="120"/>
        <w:jc w:val="center"/>
        <w:rPr>
          <w:b/>
          <w:sz w:val="22"/>
          <w:szCs w:val="22"/>
        </w:rPr>
      </w:pPr>
      <w:r w:rsidRPr="00EB7845">
        <w:rPr>
          <w:b/>
          <w:sz w:val="22"/>
          <w:szCs w:val="22"/>
        </w:rPr>
        <w:t xml:space="preserve">3. </w:t>
      </w:r>
      <w:r w:rsidR="004E51D1" w:rsidRPr="00EB7845">
        <w:rPr>
          <w:b/>
          <w:sz w:val="22"/>
          <w:szCs w:val="22"/>
        </w:rPr>
        <w:t>Порядок расчетов</w:t>
      </w:r>
      <w:r w:rsidR="00735A7D" w:rsidRPr="00EB7845">
        <w:rPr>
          <w:b/>
          <w:sz w:val="22"/>
          <w:szCs w:val="22"/>
        </w:rPr>
        <w:t xml:space="preserve"> и сдачи-приёмки услуг</w:t>
      </w:r>
    </w:p>
    <w:p w14:paraId="2AB1F641" w14:textId="3FA5619C" w:rsidR="00BA2274" w:rsidRPr="00EB7845" w:rsidRDefault="008A68DD" w:rsidP="00300046">
      <w:pPr>
        <w:jc w:val="both"/>
        <w:rPr>
          <w:sz w:val="22"/>
          <w:szCs w:val="22"/>
        </w:rPr>
      </w:pPr>
      <w:r w:rsidRPr="00EB7845">
        <w:rPr>
          <w:sz w:val="22"/>
          <w:szCs w:val="22"/>
        </w:rPr>
        <w:t xml:space="preserve">3.1. Клиент производит </w:t>
      </w:r>
      <w:r w:rsidR="00E82D34" w:rsidRPr="00EB7845">
        <w:rPr>
          <w:sz w:val="22"/>
          <w:szCs w:val="22"/>
        </w:rPr>
        <w:t>полную</w:t>
      </w:r>
      <w:r w:rsidRPr="00EB7845">
        <w:rPr>
          <w:sz w:val="22"/>
          <w:szCs w:val="22"/>
        </w:rPr>
        <w:t xml:space="preserve"> пред</w:t>
      </w:r>
      <w:r w:rsidR="00300046" w:rsidRPr="00EB7845">
        <w:rPr>
          <w:sz w:val="22"/>
          <w:szCs w:val="22"/>
        </w:rPr>
        <w:t xml:space="preserve">варительную </w:t>
      </w:r>
      <w:r w:rsidRPr="00EB7845">
        <w:rPr>
          <w:sz w:val="22"/>
          <w:szCs w:val="22"/>
        </w:rPr>
        <w:t>оплату</w:t>
      </w:r>
      <w:r w:rsidR="00300046" w:rsidRPr="00EB7845">
        <w:rPr>
          <w:sz w:val="22"/>
          <w:szCs w:val="22"/>
        </w:rPr>
        <w:t xml:space="preserve"> </w:t>
      </w:r>
      <w:r w:rsidRPr="00EB7845">
        <w:rPr>
          <w:sz w:val="22"/>
          <w:szCs w:val="22"/>
        </w:rPr>
        <w:t>стоимости услуг, предоставляемых Экспедитором</w:t>
      </w:r>
      <w:r w:rsidR="00735A7D" w:rsidRPr="00EB7845">
        <w:rPr>
          <w:sz w:val="22"/>
          <w:szCs w:val="22"/>
        </w:rPr>
        <w:t xml:space="preserve"> по ставкам, согласованным Сторонами в З</w:t>
      </w:r>
      <w:r w:rsidR="00FC7969" w:rsidRPr="00EB7845">
        <w:rPr>
          <w:sz w:val="22"/>
          <w:szCs w:val="22"/>
        </w:rPr>
        <w:t>аявках-приложениях к настоящему</w:t>
      </w:r>
      <w:r w:rsidR="00735A7D" w:rsidRPr="00EB7845">
        <w:rPr>
          <w:sz w:val="22"/>
          <w:szCs w:val="22"/>
        </w:rPr>
        <w:t xml:space="preserve"> Договору.</w:t>
      </w:r>
      <w:r w:rsidR="00FB0EE8" w:rsidRPr="00EB7845">
        <w:rPr>
          <w:sz w:val="22"/>
          <w:szCs w:val="22"/>
        </w:rPr>
        <w:t xml:space="preserve"> </w:t>
      </w:r>
      <w:r w:rsidR="00300046" w:rsidRPr="00EB7845">
        <w:rPr>
          <w:sz w:val="22"/>
          <w:szCs w:val="22"/>
        </w:rPr>
        <w:t xml:space="preserve">Оплата производится в течение 5 (пяти) банковских дней с момента выставления счета Экспедитором. Моментом оплаты является дата </w:t>
      </w:r>
      <w:r w:rsidR="004B459C" w:rsidRPr="00EB7845">
        <w:rPr>
          <w:sz w:val="22"/>
          <w:szCs w:val="22"/>
        </w:rPr>
        <w:t>поступления</w:t>
      </w:r>
      <w:r w:rsidR="00D16A1F" w:rsidRPr="00EB7845">
        <w:rPr>
          <w:sz w:val="22"/>
          <w:szCs w:val="22"/>
        </w:rPr>
        <w:t xml:space="preserve"> денежных средств </w:t>
      </w:r>
      <w:r w:rsidR="004B459C" w:rsidRPr="00EB7845">
        <w:rPr>
          <w:sz w:val="22"/>
          <w:szCs w:val="22"/>
        </w:rPr>
        <w:t>на</w:t>
      </w:r>
      <w:r w:rsidR="00E97ACB" w:rsidRPr="00EB7845">
        <w:rPr>
          <w:sz w:val="22"/>
          <w:szCs w:val="22"/>
        </w:rPr>
        <w:t xml:space="preserve"> </w:t>
      </w:r>
      <w:r w:rsidR="00D1671A" w:rsidRPr="00EB7845">
        <w:rPr>
          <w:sz w:val="22"/>
          <w:szCs w:val="22"/>
        </w:rPr>
        <w:t xml:space="preserve">расчетный </w:t>
      </w:r>
      <w:r w:rsidR="00E97ACB" w:rsidRPr="00EB7845">
        <w:rPr>
          <w:sz w:val="22"/>
          <w:szCs w:val="22"/>
        </w:rPr>
        <w:t>сче</w:t>
      </w:r>
      <w:r w:rsidR="00D16A1F" w:rsidRPr="00EB7845">
        <w:rPr>
          <w:sz w:val="22"/>
          <w:szCs w:val="22"/>
        </w:rPr>
        <w:t xml:space="preserve">т </w:t>
      </w:r>
      <w:r w:rsidR="004B459C" w:rsidRPr="00EB7845">
        <w:rPr>
          <w:sz w:val="22"/>
          <w:szCs w:val="22"/>
        </w:rPr>
        <w:t>Экспедитора</w:t>
      </w:r>
      <w:r w:rsidR="00D16A1F" w:rsidRPr="00EB7845">
        <w:rPr>
          <w:sz w:val="22"/>
          <w:szCs w:val="22"/>
        </w:rPr>
        <w:t xml:space="preserve">. </w:t>
      </w:r>
    </w:p>
    <w:p w14:paraId="0840E6FF" w14:textId="173F9865" w:rsidR="00004681" w:rsidRPr="00EB7845" w:rsidRDefault="006B1E83" w:rsidP="00777BC3">
      <w:pPr>
        <w:ind w:firstLine="708"/>
        <w:jc w:val="both"/>
        <w:rPr>
          <w:sz w:val="22"/>
          <w:szCs w:val="22"/>
        </w:rPr>
      </w:pPr>
      <w:r w:rsidRPr="00EB7845">
        <w:rPr>
          <w:sz w:val="22"/>
          <w:szCs w:val="22"/>
        </w:rPr>
        <w:t xml:space="preserve">Порядок и срок расчетов могут быть изменены по согласованию сторон и </w:t>
      </w:r>
      <w:r w:rsidR="00004681" w:rsidRPr="00EB7845">
        <w:rPr>
          <w:sz w:val="22"/>
          <w:szCs w:val="22"/>
        </w:rPr>
        <w:t xml:space="preserve">должны быть соответствующим образом оформлены в </w:t>
      </w:r>
      <w:r w:rsidR="00B27040" w:rsidRPr="00EB7845">
        <w:rPr>
          <w:sz w:val="22"/>
          <w:szCs w:val="22"/>
        </w:rPr>
        <w:t>П</w:t>
      </w:r>
      <w:r w:rsidR="00004681" w:rsidRPr="00EB7845">
        <w:rPr>
          <w:sz w:val="22"/>
          <w:szCs w:val="22"/>
        </w:rPr>
        <w:t xml:space="preserve">риложениях к настоящему </w:t>
      </w:r>
      <w:r w:rsidR="007069E4" w:rsidRPr="00EB7845">
        <w:rPr>
          <w:sz w:val="22"/>
          <w:szCs w:val="22"/>
        </w:rPr>
        <w:t>Д</w:t>
      </w:r>
      <w:r w:rsidR="00004681" w:rsidRPr="00EB7845">
        <w:rPr>
          <w:sz w:val="22"/>
          <w:szCs w:val="22"/>
        </w:rPr>
        <w:t xml:space="preserve">оговору. </w:t>
      </w:r>
    </w:p>
    <w:p w14:paraId="3CEA6DC6" w14:textId="159C766C" w:rsidR="008A68DD" w:rsidRPr="00EB7845" w:rsidRDefault="008A68DD" w:rsidP="008A68DD">
      <w:pPr>
        <w:jc w:val="both"/>
        <w:rPr>
          <w:sz w:val="22"/>
          <w:szCs w:val="22"/>
        </w:rPr>
      </w:pPr>
      <w:r w:rsidRPr="00EB7845">
        <w:rPr>
          <w:sz w:val="22"/>
          <w:szCs w:val="22"/>
        </w:rPr>
        <w:t>3.</w:t>
      </w:r>
      <w:r w:rsidR="00B65203" w:rsidRPr="00EB7845">
        <w:rPr>
          <w:sz w:val="22"/>
          <w:szCs w:val="22"/>
        </w:rPr>
        <w:t>2</w:t>
      </w:r>
      <w:r w:rsidR="00851B50" w:rsidRPr="00EB7845">
        <w:rPr>
          <w:sz w:val="22"/>
          <w:szCs w:val="22"/>
        </w:rPr>
        <w:t xml:space="preserve">. В случае </w:t>
      </w:r>
      <w:r w:rsidR="00713657" w:rsidRPr="00EB7845">
        <w:rPr>
          <w:sz w:val="22"/>
          <w:szCs w:val="22"/>
        </w:rPr>
        <w:t>не поступления</w:t>
      </w:r>
      <w:r w:rsidRPr="00EB7845">
        <w:rPr>
          <w:sz w:val="22"/>
          <w:szCs w:val="22"/>
        </w:rPr>
        <w:t xml:space="preserve"> денежных средств на расчетный счет Экспедитора</w:t>
      </w:r>
      <w:r w:rsidR="00777BC3" w:rsidRPr="00EB7845">
        <w:rPr>
          <w:sz w:val="22"/>
          <w:szCs w:val="22"/>
        </w:rPr>
        <w:t xml:space="preserve"> в сроки</w:t>
      </w:r>
      <w:r w:rsidR="00CF19C4" w:rsidRPr="00EB7845">
        <w:rPr>
          <w:sz w:val="22"/>
          <w:szCs w:val="22"/>
        </w:rPr>
        <w:t>,</w:t>
      </w:r>
      <w:r w:rsidR="00777BC3" w:rsidRPr="00EB7845">
        <w:rPr>
          <w:sz w:val="22"/>
          <w:szCs w:val="22"/>
        </w:rPr>
        <w:t xml:space="preserve"> согласованные</w:t>
      </w:r>
      <w:r w:rsidRPr="00EB7845">
        <w:rPr>
          <w:sz w:val="22"/>
          <w:szCs w:val="22"/>
        </w:rPr>
        <w:t xml:space="preserve"> </w:t>
      </w:r>
      <w:r w:rsidR="00670741" w:rsidRPr="00EB7845">
        <w:rPr>
          <w:sz w:val="22"/>
          <w:szCs w:val="22"/>
        </w:rPr>
        <w:t xml:space="preserve">Сторонами, </w:t>
      </w:r>
      <w:r w:rsidRPr="00EB7845">
        <w:rPr>
          <w:sz w:val="22"/>
          <w:szCs w:val="22"/>
        </w:rPr>
        <w:t xml:space="preserve">последний </w:t>
      </w:r>
      <w:r w:rsidR="00A053B7" w:rsidRPr="00EB7845">
        <w:rPr>
          <w:sz w:val="22"/>
          <w:szCs w:val="22"/>
        </w:rPr>
        <w:t>вправе отказаться</w:t>
      </w:r>
      <w:r w:rsidR="00E97ACB" w:rsidRPr="00EB7845">
        <w:rPr>
          <w:sz w:val="22"/>
          <w:szCs w:val="22"/>
        </w:rPr>
        <w:t xml:space="preserve"> от </w:t>
      </w:r>
      <w:r w:rsidRPr="00EB7845">
        <w:rPr>
          <w:sz w:val="22"/>
          <w:szCs w:val="22"/>
        </w:rPr>
        <w:t xml:space="preserve">исполнения обязанностей по настоящему </w:t>
      </w:r>
      <w:r w:rsidR="00300046" w:rsidRPr="00EB7845">
        <w:rPr>
          <w:sz w:val="22"/>
          <w:szCs w:val="22"/>
        </w:rPr>
        <w:t>Д</w:t>
      </w:r>
      <w:r w:rsidRPr="00EB7845">
        <w:rPr>
          <w:sz w:val="22"/>
          <w:szCs w:val="22"/>
        </w:rPr>
        <w:t xml:space="preserve">оговору. </w:t>
      </w:r>
    </w:p>
    <w:p w14:paraId="0882140F" w14:textId="77777777" w:rsidR="004F4B69" w:rsidRPr="00EB7845" w:rsidRDefault="008A68DD" w:rsidP="004F4B69">
      <w:pPr>
        <w:tabs>
          <w:tab w:val="left" w:pos="786"/>
        </w:tabs>
        <w:jc w:val="both"/>
        <w:rPr>
          <w:sz w:val="22"/>
          <w:szCs w:val="22"/>
        </w:rPr>
      </w:pPr>
      <w:r w:rsidRPr="00EB7845">
        <w:rPr>
          <w:sz w:val="22"/>
          <w:szCs w:val="22"/>
        </w:rPr>
        <w:t>3.</w:t>
      </w:r>
      <w:r w:rsidR="00B65203" w:rsidRPr="00EB7845">
        <w:rPr>
          <w:sz w:val="22"/>
          <w:szCs w:val="22"/>
        </w:rPr>
        <w:t>3</w:t>
      </w:r>
      <w:r w:rsidRPr="00EB7845">
        <w:rPr>
          <w:sz w:val="22"/>
          <w:szCs w:val="22"/>
        </w:rPr>
        <w:t xml:space="preserve">. Платежи по настоящему </w:t>
      </w:r>
      <w:r w:rsidR="007069E4" w:rsidRPr="00EB7845">
        <w:rPr>
          <w:sz w:val="22"/>
          <w:szCs w:val="22"/>
        </w:rPr>
        <w:t>Д</w:t>
      </w:r>
      <w:r w:rsidRPr="00EB7845">
        <w:rPr>
          <w:sz w:val="22"/>
          <w:szCs w:val="22"/>
        </w:rPr>
        <w:t>оговору осуществляются в безналичном порядке</w:t>
      </w:r>
      <w:r w:rsidR="00670741" w:rsidRPr="00EB7845">
        <w:rPr>
          <w:sz w:val="22"/>
          <w:szCs w:val="22"/>
        </w:rPr>
        <w:t xml:space="preserve"> путем банковского перевода</w:t>
      </w:r>
      <w:r w:rsidR="004F4B69" w:rsidRPr="00EB7845">
        <w:rPr>
          <w:sz w:val="22"/>
          <w:szCs w:val="22"/>
        </w:rPr>
        <w:t xml:space="preserve">. </w:t>
      </w:r>
    </w:p>
    <w:p w14:paraId="01482FBC" w14:textId="6D0F5011" w:rsidR="004E51D1" w:rsidRPr="00EB7845" w:rsidRDefault="004F4B69">
      <w:pPr>
        <w:jc w:val="both"/>
        <w:rPr>
          <w:sz w:val="22"/>
          <w:szCs w:val="22"/>
        </w:rPr>
      </w:pPr>
      <w:r w:rsidRPr="00EB7845">
        <w:rPr>
          <w:sz w:val="22"/>
          <w:szCs w:val="22"/>
        </w:rPr>
        <w:t>3.</w:t>
      </w:r>
      <w:r w:rsidR="00B65203" w:rsidRPr="00EB7845">
        <w:rPr>
          <w:sz w:val="22"/>
          <w:szCs w:val="22"/>
        </w:rPr>
        <w:t>4</w:t>
      </w:r>
      <w:r w:rsidRPr="00EB7845">
        <w:rPr>
          <w:sz w:val="22"/>
          <w:szCs w:val="22"/>
        </w:rPr>
        <w:t>.</w:t>
      </w:r>
      <w:r w:rsidR="004F5CF7" w:rsidRPr="00EB7845">
        <w:rPr>
          <w:sz w:val="22"/>
          <w:szCs w:val="22"/>
        </w:rPr>
        <w:t xml:space="preserve"> </w:t>
      </w:r>
      <w:r w:rsidR="004E51D1" w:rsidRPr="00EB7845">
        <w:rPr>
          <w:sz w:val="22"/>
          <w:szCs w:val="22"/>
        </w:rPr>
        <w:t xml:space="preserve">При изменении себестоимости </w:t>
      </w:r>
      <w:r w:rsidR="00501102" w:rsidRPr="00EB7845">
        <w:rPr>
          <w:sz w:val="22"/>
          <w:szCs w:val="22"/>
        </w:rPr>
        <w:t xml:space="preserve">услуг </w:t>
      </w:r>
      <w:r w:rsidR="004E51D1" w:rsidRPr="00EB7845">
        <w:rPr>
          <w:sz w:val="22"/>
          <w:szCs w:val="22"/>
        </w:rPr>
        <w:t xml:space="preserve">ставки </w:t>
      </w:r>
      <w:r w:rsidR="00BB6283" w:rsidRPr="00EB7845">
        <w:rPr>
          <w:sz w:val="22"/>
          <w:szCs w:val="22"/>
        </w:rPr>
        <w:t>Экспедитора</w:t>
      </w:r>
      <w:r w:rsidR="004E51D1" w:rsidRPr="00EB7845">
        <w:rPr>
          <w:sz w:val="22"/>
          <w:szCs w:val="22"/>
        </w:rPr>
        <w:t xml:space="preserve"> могут быть пересмотрены с предварительным </w:t>
      </w:r>
      <w:r w:rsidR="00924C67" w:rsidRPr="00EB7845">
        <w:rPr>
          <w:sz w:val="22"/>
          <w:szCs w:val="22"/>
        </w:rPr>
        <w:t xml:space="preserve">письменным </w:t>
      </w:r>
      <w:r w:rsidR="004E51D1" w:rsidRPr="00EB7845">
        <w:rPr>
          <w:sz w:val="22"/>
          <w:szCs w:val="22"/>
        </w:rPr>
        <w:t xml:space="preserve">уведомлением </w:t>
      </w:r>
      <w:r w:rsidR="00BB6283" w:rsidRPr="00EB7845">
        <w:rPr>
          <w:sz w:val="22"/>
          <w:szCs w:val="22"/>
        </w:rPr>
        <w:t>Клиента</w:t>
      </w:r>
      <w:r w:rsidR="004E51D1" w:rsidRPr="00EB7845">
        <w:rPr>
          <w:sz w:val="22"/>
          <w:szCs w:val="22"/>
        </w:rPr>
        <w:t xml:space="preserve"> за </w:t>
      </w:r>
      <w:r w:rsidR="00927586" w:rsidRPr="00EB7845">
        <w:rPr>
          <w:sz w:val="22"/>
          <w:szCs w:val="22"/>
        </w:rPr>
        <w:t>5</w:t>
      </w:r>
      <w:r w:rsidR="004E51D1" w:rsidRPr="00EB7845">
        <w:rPr>
          <w:sz w:val="22"/>
          <w:szCs w:val="22"/>
        </w:rPr>
        <w:t xml:space="preserve"> (</w:t>
      </w:r>
      <w:r w:rsidR="00927586" w:rsidRPr="00EB7845">
        <w:rPr>
          <w:sz w:val="22"/>
          <w:szCs w:val="22"/>
        </w:rPr>
        <w:t>пять</w:t>
      </w:r>
      <w:r w:rsidR="004E51D1" w:rsidRPr="00EB7845">
        <w:rPr>
          <w:sz w:val="22"/>
          <w:szCs w:val="22"/>
        </w:rPr>
        <w:t>)</w:t>
      </w:r>
      <w:r w:rsidR="00063A01" w:rsidRPr="00EB7845">
        <w:rPr>
          <w:sz w:val="22"/>
          <w:szCs w:val="22"/>
        </w:rPr>
        <w:t xml:space="preserve"> банковских</w:t>
      </w:r>
      <w:r w:rsidR="009D344C" w:rsidRPr="00EB7845">
        <w:rPr>
          <w:sz w:val="22"/>
          <w:szCs w:val="22"/>
        </w:rPr>
        <w:t xml:space="preserve"> </w:t>
      </w:r>
      <w:r w:rsidR="009669EA" w:rsidRPr="00EB7845">
        <w:rPr>
          <w:sz w:val="22"/>
          <w:szCs w:val="22"/>
        </w:rPr>
        <w:t xml:space="preserve">дней </w:t>
      </w:r>
      <w:r w:rsidR="004E51D1" w:rsidRPr="00EB7845">
        <w:rPr>
          <w:sz w:val="22"/>
          <w:szCs w:val="22"/>
        </w:rPr>
        <w:t>до изменения ставок.</w:t>
      </w:r>
    </w:p>
    <w:p w14:paraId="594E53B1" w14:textId="77777777" w:rsidR="00AC2D4B" w:rsidRPr="00EB7845" w:rsidRDefault="00AC2D4B" w:rsidP="00AC2D4B">
      <w:pPr>
        <w:ind w:firstLine="708"/>
        <w:jc w:val="both"/>
        <w:rPr>
          <w:sz w:val="22"/>
          <w:szCs w:val="22"/>
        </w:rPr>
      </w:pPr>
      <w:r w:rsidRPr="00EB7845">
        <w:rPr>
          <w:sz w:val="22"/>
          <w:szCs w:val="22"/>
        </w:rPr>
        <w:t>В случае несогласия с новым размером ставок, клиент вправе отказаться от настоящего Договора, компенсировав Экспедитору фактически понесенные им расходы в течение 5 (пяти) банковских дней после получения соответствующего требования Экспедитора.</w:t>
      </w:r>
    </w:p>
    <w:p w14:paraId="697FF073" w14:textId="484CAD8C" w:rsidR="00204D96" w:rsidRPr="00EB7845" w:rsidRDefault="003E7658" w:rsidP="00204D96">
      <w:pPr>
        <w:jc w:val="both"/>
        <w:rPr>
          <w:sz w:val="22"/>
          <w:szCs w:val="22"/>
        </w:rPr>
      </w:pPr>
      <w:r w:rsidRPr="00EB7845">
        <w:rPr>
          <w:sz w:val="22"/>
          <w:szCs w:val="22"/>
        </w:rPr>
        <w:t>3.</w:t>
      </w:r>
      <w:r w:rsidR="00B65203" w:rsidRPr="00EB7845">
        <w:rPr>
          <w:sz w:val="22"/>
          <w:szCs w:val="22"/>
        </w:rPr>
        <w:t>5</w:t>
      </w:r>
      <w:r w:rsidRPr="00EB7845">
        <w:rPr>
          <w:sz w:val="22"/>
          <w:szCs w:val="22"/>
        </w:rPr>
        <w:t xml:space="preserve">. </w:t>
      </w:r>
      <w:r w:rsidR="00204D96" w:rsidRPr="00EB7845">
        <w:rPr>
          <w:sz w:val="22"/>
          <w:szCs w:val="22"/>
        </w:rPr>
        <w:t xml:space="preserve">Вознаграждение Экспедитора по настоящему договору составляет разницу между затратами на организацию перевозки и ставкой клиенту, если иное не оговорено в отдельном </w:t>
      </w:r>
      <w:r w:rsidR="003C018F" w:rsidRPr="00EB7845">
        <w:rPr>
          <w:sz w:val="22"/>
          <w:szCs w:val="22"/>
        </w:rPr>
        <w:t xml:space="preserve">приложении </w:t>
      </w:r>
      <w:r w:rsidR="00204D96" w:rsidRPr="00EB7845">
        <w:rPr>
          <w:sz w:val="22"/>
          <w:szCs w:val="22"/>
        </w:rPr>
        <w:t xml:space="preserve">к данному </w:t>
      </w:r>
      <w:r w:rsidR="00204D96" w:rsidRPr="00EB7845">
        <w:rPr>
          <w:sz w:val="22"/>
          <w:szCs w:val="22"/>
        </w:rPr>
        <w:lastRenderedPageBreak/>
        <w:t>договору</w:t>
      </w:r>
      <w:r w:rsidR="00E719E8" w:rsidRPr="00EB7845">
        <w:rPr>
          <w:sz w:val="22"/>
          <w:szCs w:val="22"/>
        </w:rPr>
        <w:t>.</w:t>
      </w:r>
      <w:r w:rsidR="00204D96" w:rsidRPr="00EB7845">
        <w:rPr>
          <w:sz w:val="22"/>
          <w:szCs w:val="22"/>
        </w:rPr>
        <w:t xml:space="preserve"> </w:t>
      </w:r>
      <w:r w:rsidR="00E719E8" w:rsidRPr="00EB7845">
        <w:rPr>
          <w:sz w:val="22"/>
          <w:szCs w:val="22"/>
        </w:rPr>
        <w:t xml:space="preserve">При </w:t>
      </w:r>
      <w:r w:rsidR="00204D96" w:rsidRPr="00EB7845">
        <w:rPr>
          <w:sz w:val="22"/>
          <w:szCs w:val="22"/>
        </w:rPr>
        <w:t xml:space="preserve">этом положительная разница, возникающая между суммой, полученной от Клиента и суммой, фактически уплаченной Экспедитором третьим лицам, привлеченным для выполнения поручений Клиента, поступает в распоряжение Экспедитора. </w:t>
      </w:r>
    </w:p>
    <w:p w14:paraId="07CC1B25" w14:textId="48A6C906" w:rsidR="004A0F83" w:rsidRPr="00EB7845" w:rsidRDefault="00E00758" w:rsidP="00AF02D6">
      <w:pPr>
        <w:ind w:firstLine="708"/>
        <w:jc w:val="both"/>
        <w:rPr>
          <w:sz w:val="22"/>
          <w:szCs w:val="22"/>
        </w:rPr>
      </w:pPr>
      <w:r w:rsidRPr="00EB7845">
        <w:rPr>
          <w:sz w:val="22"/>
          <w:szCs w:val="22"/>
        </w:rPr>
        <w:t xml:space="preserve">В случае если для исполнения Экспедитором обязательств по настоящему Договору необходима валюта платежа отличная от валюты, полученной Экспедитором от Клиента, то </w:t>
      </w:r>
      <w:r w:rsidR="00AF02D6" w:rsidRPr="00EB7845">
        <w:rPr>
          <w:sz w:val="22"/>
          <w:szCs w:val="22"/>
        </w:rPr>
        <w:t xml:space="preserve">расходы Экспедитора в виде курсовой разницы за конвертацию и комиссии банка по переводу иностранной валюты являются возмещаемыми и выставляются клиенту отдельным счетом в рамках согласованной стоимости перевозки. </w:t>
      </w:r>
      <w:r w:rsidRPr="00EB7845">
        <w:rPr>
          <w:sz w:val="22"/>
          <w:szCs w:val="22"/>
        </w:rPr>
        <w:t>Доход, возникающий при этом, остается в распоряжении Экспедитора.</w:t>
      </w:r>
    </w:p>
    <w:p w14:paraId="6C386E3A" w14:textId="192B07D6" w:rsidR="00E00758" w:rsidRPr="00EB7845" w:rsidRDefault="00683829" w:rsidP="00204D96">
      <w:pPr>
        <w:ind w:firstLine="708"/>
        <w:jc w:val="both"/>
        <w:rPr>
          <w:sz w:val="22"/>
          <w:szCs w:val="22"/>
        </w:rPr>
      </w:pPr>
      <w:r w:rsidRPr="00EB7845">
        <w:rPr>
          <w:sz w:val="22"/>
          <w:szCs w:val="22"/>
        </w:rPr>
        <w:t>Вознаграждение экспедитора выставляется отдельным счетом.</w:t>
      </w:r>
      <w:r w:rsidR="00E00758" w:rsidRPr="00EB7845">
        <w:rPr>
          <w:sz w:val="22"/>
          <w:szCs w:val="22"/>
        </w:rPr>
        <w:t xml:space="preserve"> </w:t>
      </w:r>
    </w:p>
    <w:p w14:paraId="4BE989FA" w14:textId="1E39137E" w:rsidR="001040A3" w:rsidRPr="00EB7845" w:rsidRDefault="007038F7" w:rsidP="001040A3">
      <w:pPr>
        <w:jc w:val="both"/>
        <w:rPr>
          <w:sz w:val="22"/>
          <w:szCs w:val="22"/>
        </w:rPr>
      </w:pPr>
      <w:r w:rsidRPr="00EB7845">
        <w:rPr>
          <w:sz w:val="22"/>
          <w:szCs w:val="22"/>
        </w:rPr>
        <w:t>3.</w:t>
      </w:r>
      <w:r w:rsidR="00B65203" w:rsidRPr="00EB7845">
        <w:rPr>
          <w:sz w:val="22"/>
          <w:szCs w:val="22"/>
        </w:rPr>
        <w:t>6</w:t>
      </w:r>
      <w:r w:rsidR="004E51D1" w:rsidRPr="00EB7845">
        <w:rPr>
          <w:sz w:val="22"/>
          <w:szCs w:val="22"/>
        </w:rPr>
        <w:t xml:space="preserve">. </w:t>
      </w:r>
      <w:r w:rsidR="001040A3" w:rsidRPr="00EB7845">
        <w:rPr>
          <w:sz w:val="22"/>
          <w:szCs w:val="22"/>
        </w:rPr>
        <w:t xml:space="preserve">Цены по настоящему Договору установлены в иностранной </w:t>
      </w:r>
      <w:r w:rsidR="008461A3" w:rsidRPr="00EB7845">
        <w:rPr>
          <w:sz w:val="22"/>
          <w:szCs w:val="22"/>
        </w:rPr>
        <w:t xml:space="preserve">валюте, платежи осуществляются </w:t>
      </w:r>
      <w:r w:rsidR="001040A3" w:rsidRPr="00EB7845">
        <w:rPr>
          <w:sz w:val="22"/>
          <w:szCs w:val="22"/>
        </w:rPr>
        <w:t xml:space="preserve">в рублях по курсу соответствующей валюты, котируемой ЦБ РФ на день </w:t>
      </w:r>
      <w:r w:rsidR="006738B0" w:rsidRPr="00EB7845">
        <w:rPr>
          <w:sz w:val="22"/>
          <w:szCs w:val="22"/>
        </w:rPr>
        <w:t>оплаты</w:t>
      </w:r>
      <w:r w:rsidR="001040A3" w:rsidRPr="00EB7845">
        <w:rPr>
          <w:sz w:val="22"/>
          <w:szCs w:val="22"/>
        </w:rPr>
        <w:t xml:space="preserve"> счета, при этом допускается выставление счета в российских рублях по курсу соответствующей валюты, котируемой ЦБ  на день выставления счета</w:t>
      </w:r>
      <w:r w:rsidR="00E179EA" w:rsidRPr="00EB7845">
        <w:rPr>
          <w:sz w:val="22"/>
          <w:szCs w:val="22"/>
        </w:rPr>
        <w:t>, если иное не оговорено в Заявках-Приложениях</w:t>
      </w:r>
      <w:r w:rsidR="001040A3" w:rsidRPr="00EB7845">
        <w:rPr>
          <w:sz w:val="22"/>
          <w:szCs w:val="22"/>
        </w:rPr>
        <w:t>.</w:t>
      </w:r>
    </w:p>
    <w:p w14:paraId="595F0CAB" w14:textId="77777777" w:rsidR="001040A3" w:rsidRPr="00EB7845" w:rsidRDefault="001040A3" w:rsidP="001040A3">
      <w:pPr>
        <w:jc w:val="both"/>
        <w:rPr>
          <w:sz w:val="22"/>
          <w:szCs w:val="22"/>
        </w:rPr>
      </w:pPr>
      <w:r w:rsidRPr="00EB7845">
        <w:rPr>
          <w:sz w:val="22"/>
          <w:szCs w:val="22"/>
        </w:rPr>
        <w:t xml:space="preserve">     В случае увеличения курса иностранной валюты более чем на </w:t>
      </w:r>
      <w:r w:rsidR="001F5C7B" w:rsidRPr="00EB7845">
        <w:rPr>
          <w:sz w:val="22"/>
          <w:szCs w:val="22"/>
        </w:rPr>
        <w:t>2</w:t>
      </w:r>
      <w:r w:rsidRPr="00EB7845">
        <w:rPr>
          <w:sz w:val="22"/>
          <w:szCs w:val="22"/>
        </w:rPr>
        <w:t>% по сравнению с курсом соответствующей валюты на день выставлен</w:t>
      </w:r>
      <w:r w:rsidR="001F5C7B" w:rsidRPr="00EB7845">
        <w:rPr>
          <w:sz w:val="22"/>
          <w:szCs w:val="22"/>
        </w:rPr>
        <w:t>ия счета, оплата осуществляется по курсу ЦБ на день оплаты</w:t>
      </w:r>
      <w:r w:rsidRPr="00EB7845">
        <w:rPr>
          <w:sz w:val="22"/>
          <w:szCs w:val="22"/>
        </w:rPr>
        <w:t>.</w:t>
      </w:r>
    </w:p>
    <w:p w14:paraId="2E75D596" w14:textId="57AE8C68" w:rsidR="00F053E0" w:rsidRPr="00EB7845" w:rsidRDefault="00E60B77" w:rsidP="00F053E0">
      <w:pPr>
        <w:jc w:val="both"/>
        <w:rPr>
          <w:sz w:val="22"/>
          <w:szCs w:val="22"/>
        </w:rPr>
      </w:pPr>
      <w:r w:rsidRPr="00EB7845">
        <w:rPr>
          <w:sz w:val="22"/>
          <w:szCs w:val="22"/>
        </w:rPr>
        <w:t>3</w:t>
      </w:r>
      <w:r w:rsidR="00F053E0" w:rsidRPr="00EB7845">
        <w:rPr>
          <w:sz w:val="22"/>
          <w:szCs w:val="22"/>
        </w:rPr>
        <w:t>.</w:t>
      </w:r>
      <w:r w:rsidR="00B65203" w:rsidRPr="00EB7845">
        <w:rPr>
          <w:sz w:val="22"/>
          <w:szCs w:val="22"/>
        </w:rPr>
        <w:t>7</w:t>
      </w:r>
      <w:r w:rsidR="00C132F7" w:rsidRPr="00EB7845">
        <w:rPr>
          <w:sz w:val="22"/>
          <w:szCs w:val="22"/>
        </w:rPr>
        <w:t>.</w:t>
      </w:r>
      <w:r w:rsidR="00F053E0" w:rsidRPr="00EB7845">
        <w:rPr>
          <w:sz w:val="22"/>
          <w:szCs w:val="22"/>
        </w:rPr>
        <w:t xml:space="preserve"> </w:t>
      </w:r>
      <w:r w:rsidR="0088760F" w:rsidRPr="00EB7845">
        <w:rPr>
          <w:sz w:val="22"/>
          <w:szCs w:val="22"/>
        </w:rPr>
        <w:t xml:space="preserve">По факту оказания услуг </w:t>
      </w:r>
      <w:r w:rsidR="00C10A9F" w:rsidRPr="00EB7845">
        <w:rPr>
          <w:sz w:val="22"/>
          <w:szCs w:val="22"/>
        </w:rPr>
        <w:t xml:space="preserve">и предоставления отчетных документов от транспортных и\или транспортно-экспедиторских организаций, осуществлявших перевозку, </w:t>
      </w:r>
      <w:r w:rsidR="0088760F" w:rsidRPr="00EB7845">
        <w:rPr>
          <w:sz w:val="22"/>
          <w:szCs w:val="22"/>
        </w:rPr>
        <w:t xml:space="preserve">Экспедитор составляет </w:t>
      </w:r>
      <w:r w:rsidR="00D04A34" w:rsidRPr="00EB7845">
        <w:rPr>
          <w:sz w:val="22"/>
          <w:szCs w:val="22"/>
        </w:rPr>
        <w:t xml:space="preserve">Акты и </w:t>
      </w:r>
      <w:r w:rsidR="0088760F" w:rsidRPr="00EB7845">
        <w:rPr>
          <w:sz w:val="22"/>
          <w:szCs w:val="22"/>
        </w:rPr>
        <w:t xml:space="preserve">Агентский отчет по экспедированию грузов и направляет его Клиенту. При наличии возражений к </w:t>
      </w:r>
      <w:r w:rsidR="00EA1251" w:rsidRPr="00EB7845">
        <w:rPr>
          <w:sz w:val="22"/>
          <w:szCs w:val="22"/>
        </w:rPr>
        <w:t xml:space="preserve">Актам и\или </w:t>
      </w:r>
      <w:r w:rsidR="0088760F" w:rsidRPr="00EB7845">
        <w:rPr>
          <w:sz w:val="22"/>
          <w:szCs w:val="22"/>
        </w:rPr>
        <w:t>Агентскому отчету по экспедированию грузов Клиент должен пись</w:t>
      </w:r>
      <w:r w:rsidR="008461A3" w:rsidRPr="00EB7845">
        <w:rPr>
          <w:sz w:val="22"/>
          <w:szCs w:val="22"/>
        </w:rPr>
        <w:t>менно сообщить о них</w:t>
      </w:r>
      <w:r w:rsidR="0088760F" w:rsidRPr="00EB7845">
        <w:rPr>
          <w:sz w:val="22"/>
          <w:szCs w:val="22"/>
        </w:rPr>
        <w:t xml:space="preserve"> в течение </w:t>
      </w:r>
      <w:r w:rsidR="007F4152" w:rsidRPr="00EB7845">
        <w:rPr>
          <w:sz w:val="22"/>
          <w:szCs w:val="22"/>
        </w:rPr>
        <w:t>7</w:t>
      </w:r>
      <w:r w:rsidR="0088760F" w:rsidRPr="00EB7845">
        <w:rPr>
          <w:sz w:val="22"/>
          <w:szCs w:val="22"/>
        </w:rPr>
        <w:t xml:space="preserve"> (</w:t>
      </w:r>
      <w:r w:rsidR="007F4152" w:rsidRPr="00EB7845">
        <w:rPr>
          <w:sz w:val="22"/>
          <w:szCs w:val="22"/>
        </w:rPr>
        <w:t>семи</w:t>
      </w:r>
      <w:r w:rsidR="0088760F" w:rsidRPr="00EB7845">
        <w:rPr>
          <w:sz w:val="22"/>
          <w:szCs w:val="22"/>
        </w:rPr>
        <w:t xml:space="preserve">) рабочих дней со дня его получения. В противном случае </w:t>
      </w:r>
      <w:r w:rsidR="00EA1251" w:rsidRPr="00EB7845">
        <w:rPr>
          <w:sz w:val="22"/>
          <w:szCs w:val="22"/>
        </w:rPr>
        <w:t xml:space="preserve">Акты и </w:t>
      </w:r>
      <w:r w:rsidR="0088760F" w:rsidRPr="00EB7845">
        <w:rPr>
          <w:sz w:val="22"/>
          <w:szCs w:val="22"/>
        </w:rPr>
        <w:t>Агентский отчет счита</w:t>
      </w:r>
      <w:r w:rsidR="00EA1251" w:rsidRPr="00EB7845">
        <w:rPr>
          <w:sz w:val="22"/>
          <w:szCs w:val="22"/>
        </w:rPr>
        <w:t>ю</w:t>
      </w:r>
      <w:r w:rsidR="0088760F" w:rsidRPr="00EB7845">
        <w:rPr>
          <w:sz w:val="22"/>
          <w:szCs w:val="22"/>
        </w:rPr>
        <w:t>тся принятым</w:t>
      </w:r>
      <w:r w:rsidR="00EA1251" w:rsidRPr="00EB7845">
        <w:rPr>
          <w:sz w:val="22"/>
          <w:szCs w:val="22"/>
        </w:rPr>
        <w:t>и</w:t>
      </w:r>
      <w:r w:rsidR="0088760F" w:rsidRPr="00EB7845">
        <w:rPr>
          <w:sz w:val="22"/>
          <w:szCs w:val="22"/>
        </w:rPr>
        <w:t>.</w:t>
      </w:r>
    </w:p>
    <w:p w14:paraId="798FB0AF" w14:textId="77777777" w:rsidR="00783CC0" w:rsidRPr="00EB7845" w:rsidRDefault="00783CC0" w:rsidP="00670741">
      <w:pPr>
        <w:spacing w:before="120" w:after="120"/>
        <w:ind w:left="357"/>
        <w:jc w:val="center"/>
        <w:rPr>
          <w:b/>
          <w:sz w:val="22"/>
          <w:szCs w:val="22"/>
        </w:rPr>
      </w:pPr>
    </w:p>
    <w:p w14:paraId="187A1792" w14:textId="77777777" w:rsidR="007035FC" w:rsidRPr="00EB7845" w:rsidRDefault="00670741" w:rsidP="00670741">
      <w:pPr>
        <w:spacing w:before="120" w:after="120"/>
        <w:ind w:left="357"/>
        <w:jc w:val="center"/>
        <w:rPr>
          <w:b/>
          <w:sz w:val="22"/>
          <w:szCs w:val="22"/>
        </w:rPr>
      </w:pPr>
      <w:r w:rsidRPr="00EB7845">
        <w:rPr>
          <w:b/>
          <w:sz w:val="22"/>
          <w:szCs w:val="22"/>
        </w:rPr>
        <w:t xml:space="preserve">4. </w:t>
      </w:r>
      <w:r w:rsidR="009A1B28" w:rsidRPr="00EB7845">
        <w:rPr>
          <w:b/>
          <w:sz w:val="22"/>
          <w:szCs w:val="22"/>
        </w:rPr>
        <w:t>Порядок получения груза</w:t>
      </w:r>
    </w:p>
    <w:p w14:paraId="1EE70865" w14:textId="4C37BCC0" w:rsidR="009A1B28" w:rsidRPr="00EB7845" w:rsidRDefault="009A1B28" w:rsidP="009A1B28">
      <w:pPr>
        <w:jc w:val="both"/>
        <w:rPr>
          <w:sz w:val="22"/>
          <w:szCs w:val="22"/>
        </w:rPr>
      </w:pPr>
      <w:r w:rsidRPr="00EB7845">
        <w:rPr>
          <w:sz w:val="22"/>
          <w:szCs w:val="22"/>
        </w:rPr>
        <w:t xml:space="preserve">4.1. </w:t>
      </w:r>
      <w:r w:rsidR="005B2BCF" w:rsidRPr="00EB7845">
        <w:rPr>
          <w:sz w:val="22"/>
          <w:szCs w:val="22"/>
        </w:rPr>
        <w:t xml:space="preserve">Клиент </w:t>
      </w:r>
      <w:r w:rsidR="005F67A1" w:rsidRPr="00EB7845">
        <w:rPr>
          <w:sz w:val="22"/>
          <w:szCs w:val="22"/>
        </w:rPr>
        <w:t xml:space="preserve">в лице </w:t>
      </w:r>
      <w:r w:rsidR="005B2BCF" w:rsidRPr="00EB7845">
        <w:rPr>
          <w:sz w:val="22"/>
          <w:szCs w:val="22"/>
        </w:rPr>
        <w:t>п</w:t>
      </w:r>
      <w:r w:rsidRPr="00EB7845">
        <w:rPr>
          <w:sz w:val="22"/>
          <w:szCs w:val="22"/>
        </w:rPr>
        <w:t>олучател</w:t>
      </w:r>
      <w:r w:rsidR="005F67A1" w:rsidRPr="00EB7845">
        <w:rPr>
          <w:sz w:val="22"/>
          <w:szCs w:val="22"/>
        </w:rPr>
        <w:t>я</w:t>
      </w:r>
      <w:r w:rsidRPr="00EB7845">
        <w:rPr>
          <w:sz w:val="22"/>
          <w:szCs w:val="22"/>
        </w:rPr>
        <w:t xml:space="preserve"> </w:t>
      </w:r>
      <w:r w:rsidR="005F67A1" w:rsidRPr="00EB7845">
        <w:rPr>
          <w:sz w:val="22"/>
          <w:szCs w:val="22"/>
        </w:rPr>
        <w:t xml:space="preserve">груза </w:t>
      </w:r>
      <w:r w:rsidRPr="00EB7845">
        <w:rPr>
          <w:sz w:val="22"/>
          <w:szCs w:val="22"/>
        </w:rPr>
        <w:t xml:space="preserve">принимает </w:t>
      </w:r>
      <w:r w:rsidR="005F67A1" w:rsidRPr="00EB7845">
        <w:rPr>
          <w:sz w:val="22"/>
          <w:szCs w:val="22"/>
        </w:rPr>
        <w:t>его</w:t>
      </w:r>
      <w:r w:rsidRPr="00EB7845">
        <w:rPr>
          <w:sz w:val="22"/>
          <w:szCs w:val="22"/>
        </w:rPr>
        <w:t xml:space="preserve"> в пункте назначения</w:t>
      </w:r>
      <w:r w:rsidR="00580BA8" w:rsidRPr="00EB7845">
        <w:rPr>
          <w:sz w:val="22"/>
          <w:szCs w:val="22"/>
        </w:rPr>
        <w:t xml:space="preserve"> </w:t>
      </w:r>
      <w:r w:rsidR="001E063A" w:rsidRPr="00EB7845">
        <w:rPr>
          <w:sz w:val="22"/>
          <w:szCs w:val="22"/>
        </w:rPr>
        <w:t>(перевалки)</w:t>
      </w:r>
      <w:r w:rsidRPr="00EB7845">
        <w:rPr>
          <w:sz w:val="22"/>
          <w:szCs w:val="22"/>
        </w:rPr>
        <w:t xml:space="preserve"> по количеству мест</w:t>
      </w:r>
      <w:r w:rsidR="005B2BCF" w:rsidRPr="00EB7845">
        <w:rPr>
          <w:sz w:val="22"/>
          <w:szCs w:val="22"/>
        </w:rPr>
        <w:t xml:space="preserve"> и осуществляет</w:t>
      </w:r>
      <w:r w:rsidRPr="00EB7845">
        <w:rPr>
          <w:sz w:val="22"/>
          <w:szCs w:val="22"/>
        </w:rPr>
        <w:t xml:space="preserve"> проверк</w:t>
      </w:r>
      <w:r w:rsidR="005B2BCF" w:rsidRPr="00EB7845">
        <w:rPr>
          <w:sz w:val="22"/>
          <w:szCs w:val="22"/>
        </w:rPr>
        <w:t>у</w:t>
      </w:r>
      <w:r w:rsidRPr="00EB7845">
        <w:rPr>
          <w:sz w:val="22"/>
          <w:szCs w:val="22"/>
        </w:rPr>
        <w:t xml:space="preserve"> целостности упаковки.</w:t>
      </w:r>
    </w:p>
    <w:p w14:paraId="2039C1B1" w14:textId="6A5293FD" w:rsidR="009A1B28" w:rsidRPr="00EB7845" w:rsidRDefault="009A1B28" w:rsidP="009A1B28">
      <w:pPr>
        <w:jc w:val="both"/>
        <w:rPr>
          <w:sz w:val="22"/>
          <w:szCs w:val="22"/>
        </w:rPr>
      </w:pPr>
      <w:r w:rsidRPr="00EB7845">
        <w:rPr>
          <w:sz w:val="22"/>
          <w:szCs w:val="22"/>
        </w:rPr>
        <w:t>4.2. Груз выдается надлежаще уполномоченному на то представителю получателя</w:t>
      </w:r>
      <w:r w:rsidR="005F67A1" w:rsidRPr="00EB7845">
        <w:rPr>
          <w:sz w:val="22"/>
          <w:szCs w:val="22"/>
        </w:rPr>
        <w:t xml:space="preserve"> </w:t>
      </w:r>
      <w:r w:rsidRPr="00EB7845">
        <w:rPr>
          <w:sz w:val="22"/>
          <w:szCs w:val="22"/>
        </w:rPr>
        <w:t>либо физическому лицу-получателю.</w:t>
      </w:r>
    </w:p>
    <w:p w14:paraId="62C86336" w14:textId="77777777" w:rsidR="009A1B28" w:rsidRPr="00EB7845" w:rsidRDefault="001A59BE" w:rsidP="009A1B28">
      <w:pPr>
        <w:jc w:val="both"/>
        <w:rPr>
          <w:sz w:val="22"/>
          <w:szCs w:val="22"/>
        </w:rPr>
      </w:pPr>
      <w:r w:rsidRPr="00EB7845">
        <w:rPr>
          <w:sz w:val="22"/>
          <w:szCs w:val="22"/>
        </w:rPr>
        <w:t>4.3</w:t>
      </w:r>
      <w:r w:rsidR="009A1B28" w:rsidRPr="00EB7845">
        <w:rPr>
          <w:sz w:val="22"/>
          <w:szCs w:val="22"/>
        </w:rPr>
        <w:t>. Возможность получения груза т</w:t>
      </w:r>
      <w:r w:rsidR="00B2490A" w:rsidRPr="00EB7845">
        <w:rPr>
          <w:sz w:val="22"/>
          <w:szCs w:val="22"/>
        </w:rPr>
        <w:t xml:space="preserve">ретьими лицами (по </w:t>
      </w:r>
      <w:r w:rsidR="009A1B28" w:rsidRPr="00EB7845">
        <w:rPr>
          <w:sz w:val="22"/>
          <w:szCs w:val="22"/>
        </w:rPr>
        <w:t xml:space="preserve">доверенности или договору) обязательно оговаривается при оформлении </w:t>
      </w:r>
      <w:r w:rsidR="005B2BCF" w:rsidRPr="00EB7845">
        <w:rPr>
          <w:sz w:val="22"/>
          <w:szCs w:val="22"/>
        </w:rPr>
        <w:t>З</w:t>
      </w:r>
      <w:r w:rsidR="009A1B28" w:rsidRPr="00EB7845">
        <w:rPr>
          <w:sz w:val="22"/>
          <w:szCs w:val="22"/>
        </w:rPr>
        <w:t>аявки</w:t>
      </w:r>
      <w:r w:rsidR="005B2BCF" w:rsidRPr="00EB7845">
        <w:rPr>
          <w:sz w:val="22"/>
          <w:szCs w:val="22"/>
        </w:rPr>
        <w:t>-приложения</w:t>
      </w:r>
      <w:r w:rsidR="009A1B28" w:rsidRPr="00EB7845">
        <w:rPr>
          <w:sz w:val="22"/>
          <w:szCs w:val="22"/>
        </w:rPr>
        <w:t xml:space="preserve"> на отправку, в противном случае привлеченный Экспедитором перевозчик оставляет за собой право не выдавать груз в пункте назначения. В этом случае груз считается не полученным по вине Клиента.</w:t>
      </w:r>
    </w:p>
    <w:p w14:paraId="3C930C7F" w14:textId="0EB0006D" w:rsidR="00DC71B9" w:rsidRPr="00EB7845" w:rsidRDefault="001A59BE" w:rsidP="009A1B28">
      <w:pPr>
        <w:jc w:val="both"/>
        <w:rPr>
          <w:sz w:val="22"/>
          <w:szCs w:val="22"/>
        </w:rPr>
      </w:pPr>
      <w:r w:rsidRPr="00EB7845">
        <w:rPr>
          <w:sz w:val="22"/>
          <w:szCs w:val="22"/>
        </w:rPr>
        <w:t>4.4</w:t>
      </w:r>
      <w:r w:rsidR="00DC71B9" w:rsidRPr="00EB7845">
        <w:rPr>
          <w:sz w:val="22"/>
          <w:szCs w:val="22"/>
        </w:rPr>
        <w:t xml:space="preserve">. Все расходы, связанные с получением груза в пункте </w:t>
      </w:r>
      <w:r w:rsidR="00014556" w:rsidRPr="00EB7845">
        <w:rPr>
          <w:sz w:val="22"/>
          <w:szCs w:val="22"/>
        </w:rPr>
        <w:t>назначения,</w:t>
      </w:r>
      <w:r w:rsidR="00DC71B9" w:rsidRPr="00EB7845">
        <w:rPr>
          <w:sz w:val="22"/>
          <w:szCs w:val="22"/>
        </w:rPr>
        <w:t xml:space="preserve"> несет </w:t>
      </w:r>
      <w:r w:rsidR="009824E6" w:rsidRPr="00EB7845">
        <w:rPr>
          <w:sz w:val="22"/>
          <w:szCs w:val="22"/>
        </w:rPr>
        <w:t xml:space="preserve">Клиент </w:t>
      </w:r>
      <w:r w:rsidR="00083705" w:rsidRPr="00EB7845">
        <w:rPr>
          <w:sz w:val="22"/>
          <w:szCs w:val="22"/>
        </w:rPr>
        <w:t xml:space="preserve">в лице </w:t>
      </w:r>
      <w:r w:rsidR="00DC71B9" w:rsidRPr="00EB7845">
        <w:rPr>
          <w:sz w:val="22"/>
          <w:szCs w:val="22"/>
        </w:rPr>
        <w:t>получател</w:t>
      </w:r>
      <w:r w:rsidR="00083705" w:rsidRPr="00EB7845">
        <w:rPr>
          <w:sz w:val="22"/>
          <w:szCs w:val="22"/>
        </w:rPr>
        <w:t>я</w:t>
      </w:r>
      <w:r w:rsidR="00DC71B9" w:rsidRPr="00EB7845">
        <w:rPr>
          <w:sz w:val="22"/>
          <w:szCs w:val="22"/>
        </w:rPr>
        <w:t xml:space="preserve">, если </w:t>
      </w:r>
      <w:r w:rsidR="00A240BC" w:rsidRPr="00EB7845">
        <w:rPr>
          <w:sz w:val="22"/>
          <w:szCs w:val="22"/>
        </w:rPr>
        <w:t>иное</w:t>
      </w:r>
      <w:r w:rsidR="00DC71B9" w:rsidRPr="00EB7845">
        <w:rPr>
          <w:sz w:val="22"/>
          <w:szCs w:val="22"/>
        </w:rPr>
        <w:t xml:space="preserve"> не оговаривалось дополнительно.</w:t>
      </w:r>
    </w:p>
    <w:p w14:paraId="705343F8" w14:textId="32440A38" w:rsidR="00DC71B9" w:rsidRPr="00EB7845" w:rsidRDefault="001A59BE" w:rsidP="00E26C6E">
      <w:pPr>
        <w:spacing w:after="240"/>
        <w:jc w:val="both"/>
        <w:rPr>
          <w:sz w:val="22"/>
          <w:szCs w:val="22"/>
        </w:rPr>
      </w:pPr>
      <w:r w:rsidRPr="00EB7845">
        <w:rPr>
          <w:sz w:val="22"/>
          <w:szCs w:val="22"/>
        </w:rPr>
        <w:t>4.5</w:t>
      </w:r>
      <w:r w:rsidR="00DC71B9" w:rsidRPr="00EB7845">
        <w:rPr>
          <w:sz w:val="22"/>
          <w:szCs w:val="22"/>
        </w:rPr>
        <w:t xml:space="preserve">. При обнаружении недостачи целого места, вскрытых упаковок или других недостатков </w:t>
      </w:r>
      <w:r w:rsidR="00F224C6" w:rsidRPr="00EB7845">
        <w:rPr>
          <w:sz w:val="22"/>
          <w:szCs w:val="22"/>
        </w:rPr>
        <w:t>Клиент</w:t>
      </w:r>
      <w:r w:rsidR="00C91DF2" w:rsidRPr="00EB7845">
        <w:rPr>
          <w:sz w:val="22"/>
          <w:szCs w:val="22"/>
        </w:rPr>
        <w:t xml:space="preserve"> в лице </w:t>
      </w:r>
      <w:r w:rsidR="00F224C6" w:rsidRPr="00EB7845">
        <w:rPr>
          <w:sz w:val="22"/>
          <w:szCs w:val="22"/>
        </w:rPr>
        <w:t>получател</w:t>
      </w:r>
      <w:r w:rsidR="00C91DF2" w:rsidRPr="00EB7845">
        <w:rPr>
          <w:sz w:val="22"/>
          <w:szCs w:val="22"/>
        </w:rPr>
        <w:t>я груза</w:t>
      </w:r>
      <w:r w:rsidR="00DC71B9" w:rsidRPr="00EB7845">
        <w:rPr>
          <w:sz w:val="22"/>
          <w:szCs w:val="22"/>
        </w:rPr>
        <w:t xml:space="preserve"> делает соответствующую запись в </w:t>
      </w:r>
      <w:proofErr w:type="spellStart"/>
      <w:proofErr w:type="gramStart"/>
      <w:r w:rsidR="009662A0" w:rsidRPr="00EB7845">
        <w:rPr>
          <w:sz w:val="22"/>
          <w:szCs w:val="22"/>
        </w:rPr>
        <w:t>товаро</w:t>
      </w:r>
      <w:proofErr w:type="spellEnd"/>
      <w:r w:rsidR="009662A0" w:rsidRPr="00EB7845">
        <w:rPr>
          <w:sz w:val="22"/>
          <w:szCs w:val="22"/>
        </w:rPr>
        <w:t>-</w:t>
      </w:r>
      <w:r w:rsidR="00DC71B9" w:rsidRPr="00EB7845">
        <w:rPr>
          <w:sz w:val="22"/>
          <w:szCs w:val="22"/>
        </w:rPr>
        <w:t>сопроводительных</w:t>
      </w:r>
      <w:proofErr w:type="gramEnd"/>
      <w:r w:rsidR="00DC71B9" w:rsidRPr="00EB7845">
        <w:rPr>
          <w:sz w:val="22"/>
          <w:szCs w:val="22"/>
        </w:rPr>
        <w:t xml:space="preserve"> документах ответственного перевозчика за подписью двух сторон</w:t>
      </w:r>
      <w:r w:rsidR="00F224C6" w:rsidRPr="00EB7845">
        <w:rPr>
          <w:sz w:val="22"/>
          <w:szCs w:val="22"/>
        </w:rPr>
        <w:t xml:space="preserve"> и в течение 48-часов письменно уведомляет Экспедитора</w:t>
      </w:r>
      <w:r w:rsidR="00DC71B9" w:rsidRPr="00EB7845">
        <w:rPr>
          <w:sz w:val="22"/>
          <w:szCs w:val="22"/>
        </w:rPr>
        <w:t>.</w:t>
      </w:r>
    </w:p>
    <w:p w14:paraId="7748C342" w14:textId="77777777" w:rsidR="00E77246" w:rsidRPr="00EB7845" w:rsidRDefault="00E77246" w:rsidP="009A1B28">
      <w:pPr>
        <w:jc w:val="both"/>
        <w:rPr>
          <w:sz w:val="22"/>
          <w:szCs w:val="22"/>
        </w:rPr>
      </w:pPr>
    </w:p>
    <w:p w14:paraId="45636725" w14:textId="77777777" w:rsidR="004E51D1" w:rsidRPr="00EB7845" w:rsidRDefault="00AC0A1A" w:rsidP="00AC0A1A">
      <w:pPr>
        <w:tabs>
          <w:tab w:val="left" w:pos="2280"/>
        </w:tabs>
        <w:spacing w:before="120" w:after="120"/>
        <w:jc w:val="center"/>
        <w:rPr>
          <w:b/>
          <w:sz w:val="22"/>
          <w:szCs w:val="22"/>
        </w:rPr>
      </w:pPr>
      <w:r w:rsidRPr="00EB7845">
        <w:rPr>
          <w:b/>
          <w:sz w:val="22"/>
          <w:szCs w:val="22"/>
        </w:rPr>
        <w:t xml:space="preserve">5. </w:t>
      </w:r>
      <w:r w:rsidR="004E51D1" w:rsidRPr="00EB7845">
        <w:rPr>
          <w:b/>
          <w:sz w:val="22"/>
          <w:szCs w:val="22"/>
        </w:rPr>
        <w:t xml:space="preserve">Ответственность </w:t>
      </w:r>
      <w:r w:rsidRPr="00EB7845">
        <w:rPr>
          <w:b/>
          <w:sz w:val="22"/>
          <w:szCs w:val="22"/>
        </w:rPr>
        <w:t>С</w:t>
      </w:r>
      <w:r w:rsidR="004E51D1" w:rsidRPr="00EB7845">
        <w:rPr>
          <w:b/>
          <w:sz w:val="22"/>
          <w:szCs w:val="22"/>
        </w:rPr>
        <w:t>торон</w:t>
      </w:r>
    </w:p>
    <w:p w14:paraId="1178DF92" w14:textId="77777777" w:rsidR="005355F1" w:rsidRPr="00EB7845" w:rsidRDefault="005355F1" w:rsidP="005355F1">
      <w:pPr>
        <w:jc w:val="both"/>
        <w:rPr>
          <w:sz w:val="22"/>
          <w:szCs w:val="22"/>
        </w:rPr>
      </w:pPr>
      <w:r w:rsidRPr="00EB7845">
        <w:rPr>
          <w:sz w:val="22"/>
          <w:szCs w:val="22"/>
        </w:rPr>
        <w:t xml:space="preserve">5.1. За неисполнение или ненадлежащее исполнение обязанностей, предусмотренных настоящим Договором, Экспедитор и Клиент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 </w:t>
      </w:r>
    </w:p>
    <w:p w14:paraId="65259172" w14:textId="77777777" w:rsidR="00785FD8" w:rsidRPr="00EB7845" w:rsidRDefault="00023FC5" w:rsidP="00785FD8">
      <w:pPr>
        <w:jc w:val="both"/>
        <w:rPr>
          <w:sz w:val="22"/>
          <w:szCs w:val="22"/>
        </w:rPr>
      </w:pPr>
      <w:r w:rsidRPr="00EB7845">
        <w:rPr>
          <w:sz w:val="22"/>
          <w:szCs w:val="22"/>
        </w:rPr>
        <w:t xml:space="preserve">5.2. </w:t>
      </w:r>
      <w:r w:rsidR="0073436B" w:rsidRPr="00EB7845">
        <w:rPr>
          <w:sz w:val="22"/>
          <w:szCs w:val="22"/>
        </w:rPr>
        <w:t>Экспедитор несёт ответственность перед Клиентом за утрату, недостачу или повреждение (порчу) груза</w:t>
      </w:r>
      <w:r w:rsidR="00972F16" w:rsidRPr="00EB7845">
        <w:rPr>
          <w:sz w:val="22"/>
          <w:szCs w:val="22"/>
        </w:rPr>
        <w:t xml:space="preserve"> </w:t>
      </w:r>
      <w:r w:rsidR="0073436B" w:rsidRPr="00EB7845">
        <w:rPr>
          <w:sz w:val="22"/>
          <w:szCs w:val="22"/>
        </w:rPr>
        <w:t>в соответствии с Федеральным законом «О транспортно-экспедиционной деятельности».</w:t>
      </w:r>
    </w:p>
    <w:p w14:paraId="6D499F19" w14:textId="77777777" w:rsidR="00487C0C" w:rsidRPr="00EB7845" w:rsidRDefault="00972F16" w:rsidP="00785FD8">
      <w:pPr>
        <w:ind w:firstLine="708"/>
        <w:jc w:val="both"/>
        <w:rPr>
          <w:sz w:val="22"/>
          <w:szCs w:val="22"/>
        </w:rPr>
      </w:pPr>
      <w:r w:rsidRPr="00EB7845">
        <w:rPr>
          <w:sz w:val="22"/>
          <w:szCs w:val="22"/>
        </w:rPr>
        <w:t>Экспедитор не несет ответственности</w:t>
      </w:r>
      <w:r w:rsidR="00487C0C" w:rsidRPr="00EB7845">
        <w:rPr>
          <w:sz w:val="22"/>
          <w:szCs w:val="22"/>
        </w:rPr>
        <w:t xml:space="preserve"> за</w:t>
      </w:r>
      <w:r w:rsidRPr="00EB7845">
        <w:rPr>
          <w:sz w:val="22"/>
          <w:szCs w:val="22"/>
        </w:rPr>
        <w:t xml:space="preserve"> </w:t>
      </w:r>
      <w:r w:rsidR="00487C0C" w:rsidRPr="00EB7845">
        <w:rPr>
          <w:sz w:val="22"/>
          <w:szCs w:val="22"/>
        </w:rPr>
        <w:t>внутри тарную недостачу содержимого грузовых мест, переданных в исправной таре и с исправными пломбами.</w:t>
      </w:r>
    </w:p>
    <w:p w14:paraId="3C69765F" w14:textId="654C41AF" w:rsidR="00E50D4F" w:rsidRPr="00EB7845" w:rsidRDefault="00E50D4F" w:rsidP="00E50D4F">
      <w:pPr>
        <w:jc w:val="both"/>
        <w:rPr>
          <w:sz w:val="22"/>
          <w:szCs w:val="22"/>
        </w:rPr>
      </w:pPr>
      <w:r w:rsidRPr="00EB7845">
        <w:rPr>
          <w:sz w:val="22"/>
          <w:szCs w:val="22"/>
        </w:rPr>
        <w:t>5.</w:t>
      </w:r>
      <w:r w:rsidR="00C00879" w:rsidRPr="00EB7845">
        <w:rPr>
          <w:sz w:val="22"/>
          <w:szCs w:val="22"/>
        </w:rPr>
        <w:t>3</w:t>
      </w:r>
      <w:r w:rsidRPr="00EB7845">
        <w:rPr>
          <w:sz w:val="22"/>
          <w:szCs w:val="22"/>
        </w:rPr>
        <w:t>. Экспедитор выплачивает Клиенту пени в размере</w:t>
      </w:r>
      <w:r w:rsidR="00697008" w:rsidRPr="00EB7845">
        <w:rPr>
          <w:sz w:val="22"/>
          <w:szCs w:val="22"/>
        </w:rPr>
        <w:t xml:space="preserve"> </w:t>
      </w:r>
      <w:r w:rsidR="00DB5A34" w:rsidRPr="00EB7845">
        <w:rPr>
          <w:sz w:val="22"/>
          <w:szCs w:val="22"/>
        </w:rPr>
        <w:t>0,01</w:t>
      </w:r>
      <w:r w:rsidRPr="00EB7845">
        <w:rPr>
          <w:sz w:val="22"/>
          <w:szCs w:val="22"/>
        </w:rPr>
        <w:t>%</w:t>
      </w:r>
      <w:r w:rsidR="00014556" w:rsidRPr="00EB7845">
        <w:rPr>
          <w:sz w:val="22"/>
          <w:szCs w:val="22"/>
        </w:rPr>
        <w:t xml:space="preserve"> за </w:t>
      </w:r>
      <w:r w:rsidR="00083705" w:rsidRPr="00EB7845">
        <w:rPr>
          <w:sz w:val="22"/>
          <w:szCs w:val="22"/>
        </w:rPr>
        <w:t>каждый день просрочки исполнения обязательств по настоящему Договору</w:t>
      </w:r>
      <w:r w:rsidRPr="00EB7845">
        <w:rPr>
          <w:sz w:val="22"/>
          <w:szCs w:val="22"/>
        </w:rPr>
        <w:t xml:space="preserve">, но не более </w:t>
      </w:r>
      <w:r w:rsidR="009A42C4" w:rsidRPr="00EB7845">
        <w:rPr>
          <w:sz w:val="22"/>
          <w:szCs w:val="22"/>
        </w:rPr>
        <w:t xml:space="preserve">1 </w:t>
      </w:r>
      <w:r w:rsidRPr="00EB7845">
        <w:rPr>
          <w:sz w:val="22"/>
          <w:szCs w:val="22"/>
        </w:rPr>
        <w:t>%</w:t>
      </w:r>
      <w:r w:rsidR="00083705" w:rsidRPr="00EB7845">
        <w:rPr>
          <w:sz w:val="22"/>
          <w:szCs w:val="22"/>
        </w:rPr>
        <w:t xml:space="preserve"> от сто</w:t>
      </w:r>
      <w:r w:rsidR="00FC7969" w:rsidRPr="00EB7845">
        <w:rPr>
          <w:sz w:val="22"/>
          <w:szCs w:val="22"/>
        </w:rPr>
        <w:t xml:space="preserve">имости услуг Экспедитора, если </w:t>
      </w:r>
      <w:r w:rsidR="00083705" w:rsidRPr="00EB7845">
        <w:rPr>
          <w:sz w:val="22"/>
          <w:szCs w:val="22"/>
        </w:rPr>
        <w:t>Эк</w:t>
      </w:r>
      <w:r w:rsidRPr="00EB7845">
        <w:rPr>
          <w:sz w:val="22"/>
          <w:szCs w:val="22"/>
        </w:rPr>
        <w:t xml:space="preserve">спедитор не докажет, что нарушение срока произошло вследствие обстоятельств непреодолимой силы или по вине Клиента. </w:t>
      </w:r>
    </w:p>
    <w:p w14:paraId="34EEF0C1" w14:textId="77777777" w:rsidR="00F20527" w:rsidRPr="00EB7845" w:rsidRDefault="0073436B" w:rsidP="00487C0C">
      <w:pPr>
        <w:jc w:val="both"/>
        <w:rPr>
          <w:sz w:val="22"/>
          <w:szCs w:val="22"/>
        </w:rPr>
      </w:pPr>
      <w:r w:rsidRPr="00EB7845">
        <w:rPr>
          <w:sz w:val="22"/>
          <w:szCs w:val="22"/>
        </w:rPr>
        <w:t>5</w:t>
      </w:r>
      <w:r w:rsidR="006314D1" w:rsidRPr="00EB7845">
        <w:rPr>
          <w:sz w:val="22"/>
          <w:szCs w:val="22"/>
        </w:rPr>
        <w:t>.</w:t>
      </w:r>
      <w:r w:rsidR="00C00879" w:rsidRPr="00EB7845">
        <w:rPr>
          <w:sz w:val="22"/>
          <w:szCs w:val="22"/>
        </w:rPr>
        <w:t>4</w:t>
      </w:r>
      <w:r w:rsidR="006314D1" w:rsidRPr="00EB7845">
        <w:rPr>
          <w:sz w:val="22"/>
          <w:szCs w:val="22"/>
        </w:rPr>
        <w:t xml:space="preserve">. </w:t>
      </w:r>
      <w:r w:rsidR="00F20527" w:rsidRPr="00EB7845">
        <w:rPr>
          <w:sz w:val="22"/>
          <w:szCs w:val="22"/>
        </w:rPr>
        <w:t xml:space="preserve">Стороны освобождаются от ответственности за частичное или полное неисполнение обязательств по настоящему </w:t>
      </w:r>
      <w:r w:rsidR="007069E4" w:rsidRPr="00EB7845">
        <w:rPr>
          <w:sz w:val="22"/>
          <w:szCs w:val="22"/>
        </w:rPr>
        <w:t>Д</w:t>
      </w:r>
      <w:r w:rsidR="00F20527" w:rsidRPr="00EB7845">
        <w:rPr>
          <w:sz w:val="22"/>
          <w:szCs w:val="22"/>
        </w:rPr>
        <w:t>оговору, если это неисполнение явилось следствием обстоятельств непреодолимой силы</w:t>
      </w:r>
      <w:r w:rsidR="00EC36AB" w:rsidRPr="00EB7845">
        <w:rPr>
          <w:sz w:val="22"/>
          <w:szCs w:val="22"/>
        </w:rPr>
        <w:t xml:space="preserve"> (форс-мажор)</w:t>
      </w:r>
      <w:r w:rsidR="00F20527" w:rsidRPr="00EB7845">
        <w:rPr>
          <w:sz w:val="22"/>
          <w:szCs w:val="22"/>
        </w:rPr>
        <w:t>,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4D96F893" w14:textId="77777777" w:rsidR="0070261F" w:rsidRPr="00EB7845" w:rsidRDefault="0070261F" w:rsidP="00AC0A1A">
      <w:pPr>
        <w:ind w:firstLine="708"/>
        <w:jc w:val="both"/>
        <w:rPr>
          <w:sz w:val="22"/>
          <w:szCs w:val="22"/>
        </w:rPr>
      </w:pPr>
      <w:r w:rsidRPr="00EB7845">
        <w:rPr>
          <w:sz w:val="22"/>
          <w:szCs w:val="22"/>
        </w:rPr>
        <w:t>Сторона, ссылающаяся на обстоятельства форс-мажора, обязана незамедлительно уведомить об их наступлении, предполагаемом сроке их действия и прекращении их действия другую Сторону.</w:t>
      </w:r>
    </w:p>
    <w:p w14:paraId="33CAFECA" w14:textId="77777777" w:rsidR="0070261F" w:rsidRPr="00EB7845" w:rsidRDefault="0070261F" w:rsidP="00AC0A1A">
      <w:pPr>
        <w:ind w:firstLine="708"/>
        <w:jc w:val="both"/>
        <w:rPr>
          <w:sz w:val="22"/>
          <w:szCs w:val="22"/>
        </w:rPr>
      </w:pPr>
      <w:r w:rsidRPr="00EB7845">
        <w:rPr>
          <w:sz w:val="22"/>
          <w:szCs w:val="22"/>
        </w:rPr>
        <w:lastRenderedPageBreak/>
        <w:t>Срок исполнения обязательств по</w:t>
      </w:r>
      <w:r w:rsidR="00C00879" w:rsidRPr="00EB7845">
        <w:rPr>
          <w:sz w:val="22"/>
          <w:szCs w:val="22"/>
        </w:rPr>
        <w:t xml:space="preserve"> настоящему </w:t>
      </w:r>
      <w:r w:rsidRPr="00EB7845">
        <w:rPr>
          <w:sz w:val="22"/>
          <w:szCs w:val="22"/>
        </w:rPr>
        <w:t>Договору увеличивается соразмерно действию обстоятельств форс-мажора, однако в случае действия данных обстоятельств более 3-х месяцев, обязательства Сторон считаются прекращенными, после проведения взаиморасчетов по фактически понесенным затратам.</w:t>
      </w:r>
    </w:p>
    <w:p w14:paraId="0D9D47A1" w14:textId="1C9DFF17" w:rsidR="005E1CE8" w:rsidRPr="00EB7845" w:rsidRDefault="009A1B28" w:rsidP="005E1CE8">
      <w:pPr>
        <w:pStyle w:val="ConsNormal"/>
        <w:ind w:firstLine="0"/>
        <w:jc w:val="both"/>
        <w:rPr>
          <w:rFonts w:ascii="Times New Roman" w:hAnsi="Times New Roman" w:cs="Times New Roman"/>
          <w:sz w:val="22"/>
          <w:szCs w:val="22"/>
        </w:rPr>
      </w:pPr>
      <w:r w:rsidRPr="00EB7845">
        <w:rPr>
          <w:rFonts w:ascii="Times New Roman" w:hAnsi="Times New Roman" w:cs="Times New Roman"/>
          <w:sz w:val="22"/>
          <w:szCs w:val="22"/>
        </w:rPr>
        <w:t>5</w:t>
      </w:r>
      <w:r w:rsidR="002935BF" w:rsidRPr="00EB7845">
        <w:rPr>
          <w:rFonts w:ascii="Times New Roman" w:hAnsi="Times New Roman" w:cs="Times New Roman"/>
          <w:sz w:val="22"/>
          <w:szCs w:val="22"/>
        </w:rPr>
        <w:t>.</w:t>
      </w:r>
      <w:r w:rsidR="00C00879" w:rsidRPr="00EB7845">
        <w:rPr>
          <w:rFonts w:ascii="Times New Roman" w:hAnsi="Times New Roman" w:cs="Times New Roman"/>
          <w:sz w:val="22"/>
          <w:szCs w:val="22"/>
        </w:rPr>
        <w:t>5</w:t>
      </w:r>
      <w:r w:rsidR="002935BF" w:rsidRPr="00EB7845">
        <w:rPr>
          <w:rFonts w:ascii="Times New Roman" w:hAnsi="Times New Roman" w:cs="Times New Roman"/>
          <w:sz w:val="22"/>
          <w:szCs w:val="22"/>
        </w:rPr>
        <w:t xml:space="preserve">. </w:t>
      </w:r>
      <w:r w:rsidR="005E1CE8" w:rsidRPr="00EB7845">
        <w:rPr>
          <w:rFonts w:ascii="Times New Roman" w:hAnsi="Times New Roman" w:cs="Times New Roman"/>
          <w:sz w:val="22"/>
          <w:szCs w:val="22"/>
        </w:rPr>
        <w:t xml:space="preserve">В случае нарушения Клиентом </w:t>
      </w:r>
      <w:r w:rsidR="00540ED3" w:rsidRPr="00EB7845">
        <w:rPr>
          <w:rFonts w:ascii="Times New Roman" w:hAnsi="Times New Roman" w:cs="Times New Roman"/>
          <w:sz w:val="22"/>
          <w:szCs w:val="22"/>
        </w:rPr>
        <w:t>порядка</w:t>
      </w:r>
      <w:r w:rsidR="005E1CE8" w:rsidRPr="00EB7845">
        <w:rPr>
          <w:rFonts w:ascii="Times New Roman" w:hAnsi="Times New Roman" w:cs="Times New Roman"/>
          <w:sz w:val="22"/>
          <w:szCs w:val="22"/>
        </w:rPr>
        <w:t xml:space="preserve"> расчетов</w:t>
      </w:r>
      <w:r w:rsidR="00540ED3" w:rsidRPr="00EB7845">
        <w:rPr>
          <w:rFonts w:ascii="Times New Roman" w:hAnsi="Times New Roman" w:cs="Times New Roman"/>
          <w:sz w:val="22"/>
          <w:szCs w:val="22"/>
        </w:rPr>
        <w:t xml:space="preserve"> по настоящему Договору </w:t>
      </w:r>
      <w:r w:rsidR="00FC7969" w:rsidRPr="00EB7845">
        <w:rPr>
          <w:rFonts w:ascii="Times New Roman" w:hAnsi="Times New Roman" w:cs="Times New Roman"/>
          <w:sz w:val="22"/>
          <w:szCs w:val="22"/>
        </w:rPr>
        <w:t xml:space="preserve">Экспедитор, </w:t>
      </w:r>
      <w:r w:rsidR="005E1CE8" w:rsidRPr="00EB7845">
        <w:rPr>
          <w:rFonts w:ascii="Times New Roman" w:hAnsi="Times New Roman" w:cs="Times New Roman"/>
          <w:sz w:val="22"/>
          <w:szCs w:val="22"/>
        </w:rPr>
        <w:t xml:space="preserve">вправе удерживать находящийся в его распоряжении </w:t>
      </w:r>
      <w:r w:rsidR="00A10DE0" w:rsidRPr="00EB7845">
        <w:rPr>
          <w:rFonts w:ascii="Times New Roman" w:hAnsi="Times New Roman" w:cs="Times New Roman"/>
          <w:sz w:val="22"/>
          <w:szCs w:val="22"/>
        </w:rPr>
        <w:t>груз</w:t>
      </w:r>
      <w:r w:rsidR="005E1CE8" w:rsidRPr="00EB7845">
        <w:rPr>
          <w:rFonts w:ascii="Times New Roman" w:hAnsi="Times New Roman" w:cs="Times New Roman"/>
          <w:sz w:val="22"/>
          <w:szCs w:val="22"/>
        </w:rPr>
        <w:t xml:space="preserve"> до уплаты вознаграждения и </w:t>
      </w:r>
      <w:r w:rsidR="008C6F09" w:rsidRPr="00EB7845">
        <w:rPr>
          <w:rFonts w:ascii="Times New Roman" w:hAnsi="Times New Roman" w:cs="Times New Roman"/>
          <w:sz w:val="22"/>
          <w:szCs w:val="22"/>
        </w:rPr>
        <w:t>возмещения,</w:t>
      </w:r>
      <w:r w:rsidR="005E1CE8" w:rsidRPr="00EB7845">
        <w:rPr>
          <w:rFonts w:ascii="Times New Roman" w:hAnsi="Times New Roman" w:cs="Times New Roman"/>
          <w:sz w:val="22"/>
          <w:szCs w:val="22"/>
        </w:rPr>
        <w:t xml:space="preserve"> понесенных им в интересах </w:t>
      </w:r>
      <w:r w:rsidR="00576C55" w:rsidRPr="00EB7845">
        <w:rPr>
          <w:rFonts w:ascii="Times New Roman" w:hAnsi="Times New Roman" w:cs="Times New Roman"/>
          <w:sz w:val="22"/>
          <w:szCs w:val="22"/>
        </w:rPr>
        <w:t>К</w:t>
      </w:r>
      <w:r w:rsidR="005E1CE8" w:rsidRPr="00EB7845">
        <w:rPr>
          <w:rFonts w:ascii="Times New Roman" w:hAnsi="Times New Roman" w:cs="Times New Roman"/>
          <w:sz w:val="22"/>
          <w:szCs w:val="22"/>
        </w:rPr>
        <w:t xml:space="preserve">лиента расходов или до предоставления </w:t>
      </w:r>
      <w:r w:rsidR="00576C55" w:rsidRPr="00EB7845">
        <w:rPr>
          <w:rFonts w:ascii="Times New Roman" w:hAnsi="Times New Roman" w:cs="Times New Roman"/>
          <w:sz w:val="22"/>
          <w:szCs w:val="22"/>
        </w:rPr>
        <w:t>К</w:t>
      </w:r>
      <w:r w:rsidR="005E1CE8" w:rsidRPr="00EB7845">
        <w:rPr>
          <w:rFonts w:ascii="Times New Roman" w:hAnsi="Times New Roman" w:cs="Times New Roman"/>
          <w:sz w:val="22"/>
          <w:szCs w:val="22"/>
        </w:rPr>
        <w:t xml:space="preserve">лиентом надлежащего обеспечения исполнения своих обязательств в части уплаты вознаграждения и возмещения понесенных им расходов. </w:t>
      </w:r>
      <w:r w:rsidR="00A10DE0" w:rsidRPr="00EB7845">
        <w:rPr>
          <w:rFonts w:ascii="Times New Roman" w:hAnsi="Times New Roman" w:cs="Times New Roman"/>
          <w:sz w:val="22"/>
          <w:szCs w:val="22"/>
        </w:rPr>
        <w:t xml:space="preserve">В этом случае </w:t>
      </w:r>
      <w:r w:rsidR="00E179EA" w:rsidRPr="00EB7845">
        <w:rPr>
          <w:rFonts w:ascii="Times New Roman" w:hAnsi="Times New Roman" w:cs="Times New Roman"/>
          <w:sz w:val="22"/>
          <w:szCs w:val="22"/>
        </w:rPr>
        <w:t>К</w:t>
      </w:r>
      <w:r w:rsidR="00A10DE0" w:rsidRPr="00EB7845">
        <w:rPr>
          <w:rFonts w:ascii="Times New Roman" w:hAnsi="Times New Roman" w:cs="Times New Roman"/>
          <w:sz w:val="22"/>
          <w:szCs w:val="22"/>
        </w:rPr>
        <w:t xml:space="preserve">лиент также оплачивает расходы, связанные с удержанием груза. </w:t>
      </w:r>
    </w:p>
    <w:p w14:paraId="03398ACA" w14:textId="77777777" w:rsidR="00935E94" w:rsidRPr="00EB7845" w:rsidRDefault="00935E94" w:rsidP="005E1CE8">
      <w:pPr>
        <w:pStyle w:val="ConsNormal"/>
        <w:ind w:firstLine="0"/>
        <w:jc w:val="both"/>
        <w:rPr>
          <w:rFonts w:ascii="Times New Roman" w:hAnsi="Times New Roman" w:cs="Times New Roman"/>
          <w:sz w:val="22"/>
          <w:szCs w:val="22"/>
        </w:rPr>
      </w:pPr>
    </w:p>
    <w:p w14:paraId="65D1A076" w14:textId="4757F29A" w:rsidR="004E51D1" w:rsidRPr="00EB7845" w:rsidRDefault="00AC0A1A" w:rsidP="00AC0A1A">
      <w:pPr>
        <w:spacing w:before="120" w:after="120"/>
        <w:ind w:left="357"/>
        <w:jc w:val="center"/>
        <w:rPr>
          <w:b/>
          <w:sz w:val="22"/>
          <w:szCs w:val="22"/>
        </w:rPr>
      </w:pPr>
      <w:r w:rsidRPr="00EB7845">
        <w:rPr>
          <w:b/>
          <w:sz w:val="22"/>
          <w:szCs w:val="22"/>
        </w:rPr>
        <w:t xml:space="preserve">6. </w:t>
      </w:r>
      <w:r w:rsidR="00C903BB" w:rsidRPr="00EB7845">
        <w:rPr>
          <w:b/>
          <w:sz w:val="22"/>
          <w:szCs w:val="22"/>
        </w:rPr>
        <w:t xml:space="preserve">Срок действия договора. </w:t>
      </w:r>
      <w:r w:rsidR="00083705" w:rsidRPr="00EB7845">
        <w:rPr>
          <w:b/>
          <w:sz w:val="22"/>
          <w:szCs w:val="22"/>
        </w:rPr>
        <w:t>Порядок изменения и р</w:t>
      </w:r>
      <w:r w:rsidR="00A937DD" w:rsidRPr="00EB7845">
        <w:rPr>
          <w:b/>
          <w:sz w:val="22"/>
          <w:szCs w:val="22"/>
        </w:rPr>
        <w:t>асторжени</w:t>
      </w:r>
      <w:r w:rsidR="00083705" w:rsidRPr="00EB7845">
        <w:rPr>
          <w:b/>
          <w:sz w:val="22"/>
          <w:szCs w:val="22"/>
        </w:rPr>
        <w:t>я</w:t>
      </w:r>
      <w:r w:rsidR="004E51D1" w:rsidRPr="00EB7845">
        <w:rPr>
          <w:b/>
          <w:sz w:val="22"/>
          <w:szCs w:val="22"/>
        </w:rPr>
        <w:t xml:space="preserve"> договора.</w:t>
      </w:r>
      <w:r w:rsidR="00083705" w:rsidRPr="00EB7845">
        <w:rPr>
          <w:b/>
          <w:sz w:val="22"/>
          <w:szCs w:val="22"/>
        </w:rPr>
        <w:t xml:space="preserve"> </w:t>
      </w:r>
    </w:p>
    <w:p w14:paraId="3605B8D1" w14:textId="77777777" w:rsidR="003B7C58" w:rsidRPr="00EB7845" w:rsidRDefault="00C903BB" w:rsidP="003B7C58">
      <w:pPr>
        <w:jc w:val="both"/>
        <w:rPr>
          <w:sz w:val="22"/>
          <w:szCs w:val="22"/>
        </w:rPr>
      </w:pPr>
      <w:r w:rsidRPr="00EB7845">
        <w:rPr>
          <w:sz w:val="22"/>
          <w:szCs w:val="22"/>
        </w:rPr>
        <w:t xml:space="preserve">6.1. Настоящий </w:t>
      </w:r>
      <w:r w:rsidR="00502583" w:rsidRPr="00EB7845">
        <w:rPr>
          <w:sz w:val="22"/>
          <w:szCs w:val="22"/>
        </w:rPr>
        <w:t>Д</w:t>
      </w:r>
      <w:r w:rsidRPr="00EB7845">
        <w:rPr>
          <w:sz w:val="22"/>
          <w:szCs w:val="22"/>
        </w:rPr>
        <w:t>оговор заключен сроком на один год</w:t>
      </w:r>
      <w:r w:rsidR="00735A7D" w:rsidRPr="00EB7845">
        <w:rPr>
          <w:sz w:val="22"/>
          <w:szCs w:val="22"/>
        </w:rPr>
        <w:t xml:space="preserve"> и вступает в силу со дня его подписания</w:t>
      </w:r>
      <w:r w:rsidRPr="00EB7845">
        <w:rPr>
          <w:sz w:val="22"/>
          <w:szCs w:val="22"/>
        </w:rPr>
        <w:t xml:space="preserve">. Если по истечении срока </w:t>
      </w:r>
      <w:r w:rsidR="00502583" w:rsidRPr="00EB7845">
        <w:rPr>
          <w:sz w:val="22"/>
          <w:szCs w:val="22"/>
        </w:rPr>
        <w:t>Д</w:t>
      </w:r>
      <w:r w:rsidRPr="00EB7845">
        <w:rPr>
          <w:sz w:val="22"/>
          <w:szCs w:val="22"/>
        </w:rPr>
        <w:t xml:space="preserve">оговора он продолжает исполняться сторонами, то </w:t>
      </w:r>
      <w:r w:rsidR="00502583" w:rsidRPr="00EB7845">
        <w:rPr>
          <w:sz w:val="22"/>
          <w:szCs w:val="22"/>
        </w:rPr>
        <w:t>Д</w:t>
      </w:r>
      <w:r w:rsidRPr="00EB7845">
        <w:rPr>
          <w:sz w:val="22"/>
          <w:szCs w:val="22"/>
        </w:rPr>
        <w:t xml:space="preserve">оговор считается пролонгированным на </w:t>
      </w:r>
      <w:r w:rsidR="004D66B7" w:rsidRPr="00EB7845">
        <w:rPr>
          <w:sz w:val="22"/>
          <w:szCs w:val="22"/>
        </w:rPr>
        <w:t>следующий календарный год на тех же условиях</w:t>
      </w:r>
      <w:r w:rsidRPr="00EB7845">
        <w:rPr>
          <w:sz w:val="22"/>
          <w:szCs w:val="22"/>
        </w:rPr>
        <w:t>.</w:t>
      </w:r>
      <w:r w:rsidR="003B7C58" w:rsidRPr="00EB7845">
        <w:rPr>
          <w:sz w:val="22"/>
          <w:szCs w:val="22"/>
        </w:rPr>
        <w:t xml:space="preserve"> Пролонгация осуществляется </w:t>
      </w:r>
      <w:r w:rsidR="00F776C6" w:rsidRPr="00EB7845">
        <w:rPr>
          <w:sz w:val="22"/>
          <w:szCs w:val="22"/>
        </w:rPr>
        <w:t>многократно</w:t>
      </w:r>
      <w:r w:rsidR="003B7C58" w:rsidRPr="00EB7845">
        <w:rPr>
          <w:sz w:val="22"/>
          <w:szCs w:val="22"/>
        </w:rPr>
        <w:t>.</w:t>
      </w:r>
    </w:p>
    <w:p w14:paraId="148FFDA0" w14:textId="1AC6FCBA" w:rsidR="003B7C58" w:rsidRPr="00EB7845" w:rsidRDefault="00083705" w:rsidP="003B7C58">
      <w:pPr>
        <w:jc w:val="both"/>
        <w:rPr>
          <w:sz w:val="22"/>
          <w:szCs w:val="22"/>
        </w:rPr>
      </w:pPr>
      <w:r w:rsidRPr="00EB7845">
        <w:rPr>
          <w:sz w:val="22"/>
          <w:szCs w:val="22"/>
        </w:rPr>
        <w:t xml:space="preserve">6.2. </w:t>
      </w:r>
      <w:r w:rsidR="003B7C58" w:rsidRPr="00EB7845">
        <w:rPr>
          <w:sz w:val="22"/>
          <w:szCs w:val="22"/>
        </w:rPr>
        <w:t>Все приложения, изменения и дополнения по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Стороны признают за документами, переданными посредством факсимильной связи</w:t>
      </w:r>
      <w:r w:rsidR="008D07EA" w:rsidRPr="00EB7845">
        <w:rPr>
          <w:sz w:val="22"/>
          <w:szCs w:val="22"/>
        </w:rPr>
        <w:t xml:space="preserve"> и\или электронной почты</w:t>
      </w:r>
      <w:r w:rsidR="003B7C58" w:rsidRPr="00EB7845">
        <w:rPr>
          <w:sz w:val="22"/>
          <w:szCs w:val="22"/>
        </w:rPr>
        <w:t xml:space="preserve"> силу оригиналов с обязательным последующим обменом оригиналами.</w:t>
      </w:r>
    </w:p>
    <w:p w14:paraId="7301927A" w14:textId="23C3EDEB" w:rsidR="00C903BB" w:rsidRPr="00EB7845" w:rsidRDefault="009A1B28" w:rsidP="00735A7D">
      <w:pPr>
        <w:jc w:val="both"/>
        <w:rPr>
          <w:sz w:val="22"/>
          <w:szCs w:val="22"/>
        </w:rPr>
      </w:pPr>
      <w:r w:rsidRPr="00EB7845">
        <w:rPr>
          <w:sz w:val="22"/>
          <w:szCs w:val="22"/>
        </w:rPr>
        <w:t>6</w:t>
      </w:r>
      <w:r w:rsidR="004E51D1" w:rsidRPr="00EB7845">
        <w:rPr>
          <w:sz w:val="22"/>
          <w:szCs w:val="22"/>
        </w:rPr>
        <w:t>.</w:t>
      </w:r>
      <w:r w:rsidR="00083705" w:rsidRPr="00EB7845">
        <w:rPr>
          <w:sz w:val="22"/>
          <w:szCs w:val="22"/>
        </w:rPr>
        <w:t>3</w:t>
      </w:r>
      <w:r w:rsidR="004E51D1" w:rsidRPr="00EB7845">
        <w:rPr>
          <w:sz w:val="22"/>
          <w:szCs w:val="22"/>
        </w:rPr>
        <w:t xml:space="preserve">. </w:t>
      </w:r>
      <w:r w:rsidR="00C903BB" w:rsidRPr="00EB7845">
        <w:rPr>
          <w:sz w:val="22"/>
          <w:szCs w:val="22"/>
        </w:rPr>
        <w:t xml:space="preserve">Любая из сторон вправе отказаться от исполнения настоящего Договора, письменно уведомив об этом другую сторону в срок не </w:t>
      </w:r>
      <w:r w:rsidR="00E00585" w:rsidRPr="00EB7845">
        <w:rPr>
          <w:sz w:val="22"/>
          <w:szCs w:val="22"/>
        </w:rPr>
        <w:t>позднее,</w:t>
      </w:r>
      <w:r w:rsidR="00C903BB" w:rsidRPr="00EB7845">
        <w:rPr>
          <w:sz w:val="22"/>
          <w:szCs w:val="22"/>
        </w:rPr>
        <w:t xml:space="preserve"> </w:t>
      </w:r>
      <w:r w:rsidR="00AC0A1A" w:rsidRPr="00EB7845">
        <w:rPr>
          <w:sz w:val="22"/>
          <w:szCs w:val="22"/>
        </w:rPr>
        <w:t xml:space="preserve">чем за </w:t>
      </w:r>
      <w:r w:rsidR="00C903BB" w:rsidRPr="00EB7845">
        <w:rPr>
          <w:sz w:val="22"/>
          <w:szCs w:val="22"/>
        </w:rPr>
        <w:t>30</w:t>
      </w:r>
      <w:r w:rsidR="00AC0A1A" w:rsidRPr="00EB7845">
        <w:rPr>
          <w:sz w:val="22"/>
          <w:szCs w:val="22"/>
        </w:rPr>
        <w:t xml:space="preserve"> (тридцать) </w:t>
      </w:r>
      <w:r w:rsidR="00C903BB" w:rsidRPr="00EB7845">
        <w:rPr>
          <w:sz w:val="22"/>
          <w:szCs w:val="22"/>
        </w:rPr>
        <w:t>дней до момента расторжения.</w:t>
      </w:r>
    </w:p>
    <w:p w14:paraId="1E5D4ABC" w14:textId="77777777" w:rsidR="00380646" w:rsidRPr="00EB7845" w:rsidRDefault="00CC51B4">
      <w:pPr>
        <w:jc w:val="both"/>
        <w:rPr>
          <w:sz w:val="22"/>
          <w:szCs w:val="22"/>
        </w:rPr>
      </w:pPr>
      <w:r w:rsidRPr="00EB7845">
        <w:rPr>
          <w:sz w:val="22"/>
          <w:szCs w:val="22"/>
        </w:rPr>
        <w:t>6.</w:t>
      </w:r>
      <w:r w:rsidR="00083705" w:rsidRPr="00EB7845">
        <w:rPr>
          <w:sz w:val="22"/>
          <w:szCs w:val="22"/>
        </w:rPr>
        <w:t>4</w:t>
      </w:r>
      <w:r w:rsidRPr="00EB7845">
        <w:rPr>
          <w:sz w:val="22"/>
          <w:szCs w:val="22"/>
        </w:rPr>
        <w:t>.</w:t>
      </w:r>
      <w:r w:rsidR="005974FE" w:rsidRPr="00EB7845">
        <w:rPr>
          <w:sz w:val="22"/>
          <w:szCs w:val="22"/>
        </w:rPr>
        <w:t xml:space="preserve"> </w:t>
      </w:r>
      <w:r w:rsidR="00380646" w:rsidRPr="00EB7845">
        <w:rPr>
          <w:sz w:val="22"/>
          <w:szCs w:val="22"/>
        </w:rPr>
        <w:t xml:space="preserve">Прекращение срока действия </w:t>
      </w:r>
      <w:r w:rsidR="00502583" w:rsidRPr="00EB7845">
        <w:rPr>
          <w:sz w:val="22"/>
          <w:szCs w:val="22"/>
        </w:rPr>
        <w:t>Д</w:t>
      </w:r>
      <w:r w:rsidR="00380646" w:rsidRPr="00EB7845">
        <w:rPr>
          <w:sz w:val="22"/>
          <w:szCs w:val="22"/>
        </w:rPr>
        <w:t xml:space="preserve">оговора не освобождает </w:t>
      </w:r>
      <w:r w:rsidR="00AC0A1A" w:rsidRPr="00EB7845">
        <w:rPr>
          <w:sz w:val="22"/>
          <w:szCs w:val="22"/>
        </w:rPr>
        <w:t>С</w:t>
      </w:r>
      <w:r w:rsidR="00380646" w:rsidRPr="00EB7845">
        <w:rPr>
          <w:sz w:val="22"/>
          <w:szCs w:val="22"/>
        </w:rPr>
        <w:t xml:space="preserve">тороны от исполнения обязательств, установленных настоящим </w:t>
      </w:r>
      <w:r w:rsidR="00502583" w:rsidRPr="00EB7845">
        <w:rPr>
          <w:sz w:val="22"/>
          <w:szCs w:val="22"/>
        </w:rPr>
        <w:t>Д</w:t>
      </w:r>
      <w:r w:rsidR="00380646" w:rsidRPr="00EB7845">
        <w:rPr>
          <w:sz w:val="22"/>
          <w:szCs w:val="22"/>
        </w:rPr>
        <w:t xml:space="preserve">оговором. </w:t>
      </w:r>
    </w:p>
    <w:p w14:paraId="7C08BDDF" w14:textId="77777777" w:rsidR="00EB6001" w:rsidRPr="00EB7845" w:rsidRDefault="00EB6001" w:rsidP="00A0497D">
      <w:pPr>
        <w:spacing w:before="120" w:after="120"/>
        <w:ind w:left="714" w:hanging="357"/>
        <w:jc w:val="center"/>
        <w:rPr>
          <w:b/>
          <w:sz w:val="22"/>
          <w:szCs w:val="22"/>
        </w:rPr>
      </w:pPr>
    </w:p>
    <w:p w14:paraId="76692153" w14:textId="77777777" w:rsidR="00380646" w:rsidRPr="00EB7845" w:rsidRDefault="009A1B28" w:rsidP="00A0497D">
      <w:pPr>
        <w:spacing w:before="120" w:after="120"/>
        <w:ind w:left="714" w:hanging="357"/>
        <w:jc w:val="center"/>
        <w:rPr>
          <w:b/>
          <w:sz w:val="22"/>
          <w:szCs w:val="22"/>
        </w:rPr>
      </w:pPr>
      <w:r w:rsidRPr="00EB7845">
        <w:rPr>
          <w:b/>
          <w:sz w:val="22"/>
          <w:szCs w:val="22"/>
        </w:rPr>
        <w:t>7</w:t>
      </w:r>
      <w:r w:rsidR="00380646" w:rsidRPr="00EB7845">
        <w:rPr>
          <w:b/>
          <w:sz w:val="22"/>
          <w:szCs w:val="22"/>
        </w:rPr>
        <w:t>. Порядок разрешения споров</w:t>
      </w:r>
      <w:r w:rsidR="008444DD" w:rsidRPr="00EB7845">
        <w:rPr>
          <w:b/>
          <w:sz w:val="22"/>
          <w:szCs w:val="22"/>
        </w:rPr>
        <w:t>.</w:t>
      </w:r>
      <w:r w:rsidR="001F1C42" w:rsidRPr="00EB7845">
        <w:rPr>
          <w:b/>
          <w:sz w:val="22"/>
          <w:szCs w:val="22"/>
        </w:rPr>
        <w:t xml:space="preserve"> </w:t>
      </w:r>
    </w:p>
    <w:p w14:paraId="3A305D2C" w14:textId="77777777" w:rsidR="00167D7B" w:rsidRPr="00EB7845" w:rsidRDefault="00167D7B" w:rsidP="00167D7B">
      <w:pPr>
        <w:jc w:val="both"/>
        <w:rPr>
          <w:sz w:val="22"/>
          <w:szCs w:val="22"/>
        </w:rPr>
      </w:pPr>
      <w:r w:rsidRPr="00EB7845">
        <w:rPr>
          <w:sz w:val="22"/>
          <w:szCs w:val="22"/>
        </w:rPr>
        <w:t xml:space="preserve">7.1. Споры и разногласия, которые могут возникнуть в процессе исполнения сторонами обязательств по настоящему Договору, разрешаются в претензионном порядке. </w:t>
      </w:r>
    </w:p>
    <w:p w14:paraId="6C7329BD" w14:textId="3A2EEF44" w:rsidR="00167D7B" w:rsidRPr="00EB7845" w:rsidRDefault="00167D7B" w:rsidP="00167D7B">
      <w:pPr>
        <w:jc w:val="both"/>
        <w:rPr>
          <w:sz w:val="22"/>
          <w:szCs w:val="22"/>
        </w:rPr>
      </w:pPr>
      <w:r w:rsidRPr="00EB7845">
        <w:rPr>
          <w:sz w:val="22"/>
          <w:szCs w:val="22"/>
        </w:rPr>
        <w:t xml:space="preserve">    Претензии, связа</w:t>
      </w:r>
      <w:r w:rsidR="00FC7969" w:rsidRPr="00EB7845">
        <w:rPr>
          <w:sz w:val="22"/>
          <w:szCs w:val="22"/>
        </w:rPr>
        <w:t>нные с нарушением сроков оплаты</w:t>
      </w:r>
      <w:r w:rsidR="00E719E8" w:rsidRPr="00EB7845">
        <w:rPr>
          <w:sz w:val="22"/>
          <w:szCs w:val="22"/>
        </w:rPr>
        <w:t>,</w:t>
      </w:r>
      <w:r w:rsidRPr="00EB7845">
        <w:rPr>
          <w:sz w:val="22"/>
          <w:szCs w:val="22"/>
        </w:rPr>
        <w:t xml:space="preserve"> рассматриваются Клиентом в течение 15 дней с момента ее получения. </w:t>
      </w:r>
    </w:p>
    <w:p w14:paraId="19151FD0" w14:textId="77777777" w:rsidR="00167D7B" w:rsidRPr="00EB7845" w:rsidRDefault="00167D7B" w:rsidP="00167D7B">
      <w:pPr>
        <w:autoSpaceDE w:val="0"/>
        <w:autoSpaceDN w:val="0"/>
        <w:adjustRightInd w:val="0"/>
        <w:jc w:val="both"/>
        <w:rPr>
          <w:sz w:val="22"/>
          <w:szCs w:val="22"/>
        </w:rPr>
      </w:pPr>
      <w:r w:rsidRPr="00EB7845">
        <w:rPr>
          <w:sz w:val="22"/>
          <w:szCs w:val="22"/>
        </w:rPr>
        <w:t xml:space="preserve">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14:paraId="5A72349F" w14:textId="77777777" w:rsidR="00167D7B" w:rsidRPr="00EB7845" w:rsidRDefault="00167D7B" w:rsidP="00167D7B">
      <w:pPr>
        <w:autoSpaceDE w:val="0"/>
        <w:autoSpaceDN w:val="0"/>
        <w:adjustRightInd w:val="0"/>
        <w:jc w:val="both"/>
        <w:rPr>
          <w:sz w:val="22"/>
          <w:szCs w:val="22"/>
        </w:rPr>
      </w:pPr>
      <w:r w:rsidRPr="00EB7845">
        <w:rPr>
          <w:sz w:val="22"/>
          <w:szCs w:val="22"/>
        </w:rPr>
        <w:t xml:space="preserve">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настоящем Договоре, а также страховщик, приобретший право суброгации.</w:t>
      </w:r>
    </w:p>
    <w:p w14:paraId="083F3D9D" w14:textId="2E8B286A" w:rsidR="00167D7B" w:rsidRPr="00EB7845" w:rsidRDefault="00167D7B" w:rsidP="00E77246">
      <w:pPr>
        <w:pStyle w:val="10"/>
        <w:ind w:firstLine="0"/>
        <w:jc w:val="both"/>
        <w:rPr>
          <w:sz w:val="22"/>
          <w:szCs w:val="22"/>
        </w:rPr>
      </w:pPr>
      <w:r w:rsidRPr="00EB7845">
        <w:rPr>
          <w:sz w:val="22"/>
          <w:szCs w:val="22"/>
        </w:rPr>
        <w:t xml:space="preserve">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 коммерческий акт, акты осмотра груза аварийным комиссаром (экспертом), акты экспертизы, сдачи приемки выполненных или восстановительных работ, калькуляции на ремонт, оценки, оправдательные документы на расходы, счета по убытку и другие документы, определяющие ущерб.</w:t>
      </w:r>
    </w:p>
    <w:p w14:paraId="0544C260" w14:textId="7B39B9C9" w:rsidR="00167D7B" w:rsidRPr="00EB7845" w:rsidRDefault="00167D7B" w:rsidP="00E77246">
      <w:pPr>
        <w:autoSpaceDE w:val="0"/>
        <w:autoSpaceDN w:val="0"/>
        <w:adjustRightInd w:val="0"/>
        <w:jc w:val="both"/>
        <w:rPr>
          <w:sz w:val="22"/>
          <w:szCs w:val="22"/>
        </w:rPr>
      </w:pPr>
      <w:r w:rsidRPr="00EB7845">
        <w:rPr>
          <w:sz w:val="22"/>
          <w:szCs w:val="22"/>
        </w:rPr>
        <w:t>7.2.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r w:rsidR="009662A0" w:rsidRPr="00EB7845">
        <w:rPr>
          <w:sz w:val="22"/>
          <w:szCs w:val="22"/>
        </w:rPr>
        <w:t xml:space="preserve"> </w:t>
      </w:r>
      <w:r w:rsidRPr="00EB7845">
        <w:rPr>
          <w:sz w:val="22"/>
          <w:szCs w:val="22"/>
        </w:rPr>
        <w:t>возмещения убытков за утрату, недостачу или повреждение (порчу) груза со дня, следующего за днем, когда груз должен быть выдан</w:t>
      </w:r>
      <w:r w:rsidR="009662A0" w:rsidRPr="00EB7845">
        <w:rPr>
          <w:sz w:val="22"/>
          <w:szCs w:val="22"/>
        </w:rPr>
        <w:t>.</w:t>
      </w:r>
    </w:p>
    <w:p w14:paraId="1FEF8167" w14:textId="77777777" w:rsidR="00167D7B" w:rsidRPr="00EB7845" w:rsidRDefault="00167D7B" w:rsidP="00167D7B">
      <w:pPr>
        <w:autoSpaceDE w:val="0"/>
        <w:autoSpaceDN w:val="0"/>
        <w:adjustRightInd w:val="0"/>
        <w:ind w:firstLine="540"/>
        <w:jc w:val="both"/>
        <w:rPr>
          <w:sz w:val="22"/>
          <w:szCs w:val="22"/>
        </w:rPr>
      </w:pPr>
      <w:r w:rsidRPr="00EB7845">
        <w:rPr>
          <w:sz w:val="22"/>
          <w:szCs w:val="22"/>
        </w:rPr>
        <w:t>Экспедитор обязан рассмотреть претензию и в письменной форме уведомить заявителя о рассмотрении или отклонении претензии в течение тридцати дней со дня ее получения.</w:t>
      </w:r>
    </w:p>
    <w:p w14:paraId="4243FD0C" w14:textId="77777777" w:rsidR="00167D7B" w:rsidRPr="00EB7845" w:rsidRDefault="00167D7B" w:rsidP="00167D7B">
      <w:pPr>
        <w:autoSpaceDE w:val="0"/>
        <w:autoSpaceDN w:val="0"/>
        <w:adjustRightInd w:val="0"/>
        <w:jc w:val="both"/>
        <w:rPr>
          <w:sz w:val="22"/>
          <w:szCs w:val="22"/>
        </w:rPr>
      </w:pPr>
      <w:r w:rsidRPr="00EB7845">
        <w:rPr>
          <w:sz w:val="22"/>
          <w:szCs w:val="22"/>
        </w:rPr>
        <w:t xml:space="preserve">   Претензии по утрате, недостаче или повреждению груза, направленные с нарушением установленного срока и формы, Экспедитором не рассматриваются.</w:t>
      </w:r>
    </w:p>
    <w:p w14:paraId="454F8AC7" w14:textId="3D77AEAB" w:rsidR="00167D7B" w:rsidRPr="00EB7845" w:rsidRDefault="00167D7B" w:rsidP="00167D7B">
      <w:pPr>
        <w:jc w:val="both"/>
        <w:rPr>
          <w:sz w:val="22"/>
          <w:szCs w:val="22"/>
        </w:rPr>
      </w:pPr>
      <w:r w:rsidRPr="00EB7845">
        <w:rPr>
          <w:sz w:val="22"/>
          <w:szCs w:val="22"/>
        </w:rPr>
        <w:t>7.3. В случае не урегулирования разногласий в претензионном порядке спор подлежит рассмотрению в Арбитражном суде г. Москвы.</w:t>
      </w:r>
    </w:p>
    <w:p w14:paraId="33749AFB" w14:textId="77777777" w:rsidR="00E77246" w:rsidRPr="00EB7845" w:rsidRDefault="00E77246" w:rsidP="00167D7B">
      <w:pPr>
        <w:jc w:val="both"/>
        <w:rPr>
          <w:sz w:val="22"/>
          <w:szCs w:val="22"/>
        </w:rPr>
      </w:pPr>
    </w:p>
    <w:p w14:paraId="178BD0D5" w14:textId="77777777" w:rsidR="004E51D1" w:rsidRPr="00EB7845" w:rsidRDefault="009A1B28" w:rsidP="00A0497D">
      <w:pPr>
        <w:spacing w:before="120" w:after="120"/>
        <w:ind w:left="714" w:hanging="357"/>
        <w:jc w:val="center"/>
        <w:rPr>
          <w:b/>
          <w:sz w:val="22"/>
          <w:szCs w:val="22"/>
        </w:rPr>
      </w:pPr>
      <w:r w:rsidRPr="00EB7845">
        <w:rPr>
          <w:b/>
          <w:sz w:val="22"/>
          <w:szCs w:val="22"/>
        </w:rPr>
        <w:t>8</w:t>
      </w:r>
      <w:r w:rsidR="004E51D1" w:rsidRPr="00EB7845">
        <w:rPr>
          <w:b/>
          <w:sz w:val="22"/>
          <w:szCs w:val="22"/>
        </w:rPr>
        <w:t>. Заключительные положения.</w:t>
      </w:r>
    </w:p>
    <w:p w14:paraId="69D73B5E" w14:textId="77777777" w:rsidR="004E51D1" w:rsidRPr="00EB7845" w:rsidRDefault="009A1B28">
      <w:pPr>
        <w:jc w:val="both"/>
        <w:rPr>
          <w:sz w:val="22"/>
          <w:szCs w:val="22"/>
        </w:rPr>
      </w:pPr>
      <w:r w:rsidRPr="00EB7845">
        <w:rPr>
          <w:sz w:val="22"/>
          <w:szCs w:val="22"/>
        </w:rPr>
        <w:lastRenderedPageBreak/>
        <w:t>8</w:t>
      </w:r>
      <w:r w:rsidR="004E51D1" w:rsidRPr="00EB7845">
        <w:rPr>
          <w:sz w:val="22"/>
          <w:szCs w:val="22"/>
        </w:rPr>
        <w:t xml:space="preserve">.1. По отдельному договору с </w:t>
      </w:r>
      <w:r w:rsidR="00EA12C8" w:rsidRPr="00EB7845">
        <w:rPr>
          <w:sz w:val="22"/>
          <w:szCs w:val="22"/>
        </w:rPr>
        <w:t>Клиентом</w:t>
      </w:r>
      <w:r w:rsidR="004E51D1" w:rsidRPr="00EB7845">
        <w:rPr>
          <w:sz w:val="22"/>
          <w:szCs w:val="22"/>
        </w:rPr>
        <w:t xml:space="preserve"> </w:t>
      </w:r>
      <w:r w:rsidR="00EA12C8" w:rsidRPr="00EB7845">
        <w:rPr>
          <w:sz w:val="22"/>
          <w:szCs w:val="22"/>
        </w:rPr>
        <w:t>Экспедитор</w:t>
      </w:r>
      <w:r w:rsidR="004E51D1" w:rsidRPr="00EB7845">
        <w:rPr>
          <w:sz w:val="22"/>
          <w:szCs w:val="22"/>
        </w:rPr>
        <w:t xml:space="preserve"> может совершать юридические и иные действия от имени </w:t>
      </w:r>
      <w:r w:rsidR="00EA12C8" w:rsidRPr="00EB7845">
        <w:rPr>
          <w:sz w:val="22"/>
          <w:szCs w:val="22"/>
        </w:rPr>
        <w:t>Клиента</w:t>
      </w:r>
      <w:r w:rsidR="004E51D1" w:rsidRPr="00EB7845">
        <w:rPr>
          <w:sz w:val="22"/>
          <w:szCs w:val="22"/>
        </w:rPr>
        <w:t xml:space="preserve">. В этом случае по сделкам права и обязанности возникают непосредственно у </w:t>
      </w:r>
      <w:r w:rsidR="00EA12C8" w:rsidRPr="00EB7845">
        <w:rPr>
          <w:sz w:val="22"/>
          <w:szCs w:val="22"/>
        </w:rPr>
        <w:t>Клиента</w:t>
      </w:r>
      <w:r w:rsidR="004E51D1" w:rsidRPr="00EB7845">
        <w:rPr>
          <w:sz w:val="22"/>
          <w:szCs w:val="22"/>
        </w:rPr>
        <w:t>.</w:t>
      </w:r>
    </w:p>
    <w:p w14:paraId="010D63A3" w14:textId="77777777" w:rsidR="004E51D1" w:rsidRPr="00EB7845" w:rsidRDefault="009A1B28">
      <w:pPr>
        <w:jc w:val="both"/>
        <w:rPr>
          <w:sz w:val="22"/>
          <w:szCs w:val="22"/>
        </w:rPr>
      </w:pPr>
      <w:r w:rsidRPr="00EB7845">
        <w:rPr>
          <w:sz w:val="22"/>
          <w:szCs w:val="22"/>
        </w:rPr>
        <w:t>8</w:t>
      </w:r>
      <w:r w:rsidR="004E51D1" w:rsidRPr="00EB7845">
        <w:rPr>
          <w:sz w:val="22"/>
          <w:szCs w:val="22"/>
        </w:rPr>
        <w:t>.</w:t>
      </w:r>
      <w:r w:rsidR="00735A7D" w:rsidRPr="00EB7845">
        <w:rPr>
          <w:sz w:val="22"/>
          <w:szCs w:val="22"/>
        </w:rPr>
        <w:t>2</w:t>
      </w:r>
      <w:r w:rsidR="004E51D1" w:rsidRPr="00EB7845">
        <w:rPr>
          <w:sz w:val="22"/>
          <w:szCs w:val="22"/>
        </w:rPr>
        <w:t xml:space="preserve">. С момента заключения настоящего </w:t>
      </w:r>
      <w:r w:rsidR="005974FE" w:rsidRPr="00EB7845">
        <w:rPr>
          <w:sz w:val="22"/>
          <w:szCs w:val="22"/>
        </w:rPr>
        <w:t>Д</w:t>
      </w:r>
      <w:r w:rsidR="004E51D1" w:rsidRPr="00EB7845">
        <w:rPr>
          <w:sz w:val="22"/>
          <w:szCs w:val="22"/>
        </w:rPr>
        <w:t xml:space="preserve">оговора вся предыдущая переписка, документы и переговоры между сторонами по вопросам, являющимися предметом настоящего </w:t>
      </w:r>
      <w:r w:rsidR="005974FE" w:rsidRPr="00EB7845">
        <w:rPr>
          <w:sz w:val="22"/>
          <w:szCs w:val="22"/>
        </w:rPr>
        <w:t>Д</w:t>
      </w:r>
      <w:r w:rsidR="004E51D1" w:rsidRPr="00EB7845">
        <w:rPr>
          <w:sz w:val="22"/>
          <w:szCs w:val="22"/>
        </w:rPr>
        <w:t>оговора, теряют силу.</w:t>
      </w:r>
    </w:p>
    <w:p w14:paraId="79B41990" w14:textId="77777777" w:rsidR="004E51D1" w:rsidRPr="00EB7845" w:rsidRDefault="009A1B28">
      <w:pPr>
        <w:jc w:val="both"/>
        <w:rPr>
          <w:sz w:val="22"/>
          <w:szCs w:val="22"/>
        </w:rPr>
      </w:pPr>
      <w:r w:rsidRPr="00EB7845">
        <w:rPr>
          <w:sz w:val="22"/>
          <w:szCs w:val="22"/>
        </w:rPr>
        <w:t>8</w:t>
      </w:r>
      <w:r w:rsidR="004E51D1" w:rsidRPr="00EB7845">
        <w:rPr>
          <w:sz w:val="22"/>
          <w:szCs w:val="22"/>
        </w:rPr>
        <w:t>.</w:t>
      </w:r>
      <w:r w:rsidR="00083705" w:rsidRPr="00EB7845">
        <w:rPr>
          <w:sz w:val="22"/>
          <w:szCs w:val="22"/>
        </w:rPr>
        <w:t>3</w:t>
      </w:r>
      <w:r w:rsidR="004E51D1" w:rsidRPr="00EB7845">
        <w:rPr>
          <w:sz w:val="22"/>
          <w:szCs w:val="22"/>
        </w:rPr>
        <w:t>. Стороны обязаны сохранять строгую конфиденциальность полученной друг от друга финансовой, коммерческой и иной информации.</w:t>
      </w:r>
    </w:p>
    <w:p w14:paraId="0D458FBE" w14:textId="43326171" w:rsidR="004E51D1" w:rsidRPr="00EB7845" w:rsidRDefault="009A1B28">
      <w:pPr>
        <w:jc w:val="both"/>
        <w:rPr>
          <w:sz w:val="22"/>
          <w:szCs w:val="22"/>
        </w:rPr>
      </w:pPr>
      <w:r w:rsidRPr="00EB7845">
        <w:rPr>
          <w:sz w:val="22"/>
          <w:szCs w:val="22"/>
        </w:rPr>
        <w:t>8</w:t>
      </w:r>
      <w:r w:rsidR="004E51D1" w:rsidRPr="00EB7845">
        <w:rPr>
          <w:sz w:val="22"/>
          <w:szCs w:val="22"/>
        </w:rPr>
        <w:t>.</w:t>
      </w:r>
      <w:r w:rsidR="00083705" w:rsidRPr="00EB7845">
        <w:rPr>
          <w:sz w:val="22"/>
          <w:szCs w:val="22"/>
        </w:rPr>
        <w:t>4</w:t>
      </w:r>
      <w:r w:rsidR="004E51D1" w:rsidRPr="00EB7845">
        <w:rPr>
          <w:sz w:val="22"/>
          <w:szCs w:val="22"/>
        </w:rPr>
        <w:t>. Стороны обязаны извещать друг друга об изменениях своего адреса, номеров телефонов</w:t>
      </w:r>
      <w:r w:rsidR="00A133E7" w:rsidRPr="00EB7845">
        <w:rPr>
          <w:sz w:val="22"/>
          <w:szCs w:val="22"/>
        </w:rPr>
        <w:t xml:space="preserve"> </w:t>
      </w:r>
      <w:r w:rsidR="004E51D1" w:rsidRPr="00EB7845">
        <w:rPr>
          <w:sz w:val="22"/>
          <w:szCs w:val="22"/>
        </w:rPr>
        <w:t xml:space="preserve">не позднее </w:t>
      </w:r>
      <w:r w:rsidR="00A6270A" w:rsidRPr="00EB7845">
        <w:rPr>
          <w:sz w:val="22"/>
          <w:szCs w:val="22"/>
        </w:rPr>
        <w:t>5</w:t>
      </w:r>
      <w:r w:rsidR="00F21793" w:rsidRPr="00EB7845">
        <w:rPr>
          <w:sz w:val="22"/>
          <w:szCs w:val="22"/>
        </w:rPr>
        <w:t xml:space="preserve"> (</w:t>
      </w:r>
      <w:r w:rsidR="00A6270A" w:rsidRPr="00EB7845">
        <w:rPr>
          <w:sz w:val="22"/>
          <w:szCs w:val="22"/>
        </w:rPr>
        <w:t>пяти</w:t>
      </w:r>
      <w:r w:rsidR="00F21793" w:rsidRPr="00EB7845">
        <w:rPr>
          <w:sz w:val="22"/>
          <w:szCs w:val="22"/>
        </w:rPr>
        <w:t xml:space="preserve">) календарных </w:t>
      </w:r>
      <w:r w:rsidR="004E51D1" w:rsidRPr="00EB7845">
        <w:rPr>
          <w:sz w:val="22"/>
          <w:szCs w:val="22"/>
        </w:rPr>
        <w:t>дней со дня изменения.</w:t>
      </w:r>
    </w:p>
    <w:p w14:paraId="40A836BA" w14:textId="77777777" w:rsidR="004E51D1" w:rsidRPr="00EB7845" w:rsidRDefault="009A1B28">
      <w:pPr>
        <w:jc w:val="both"/>
        <w:rPr>
          <w:sz w:val="22"/>
          <w:szCs w:val="22"/>
        </w:rPr>
      </w:pPr>
      <w:r w:rsidRPr="00EB7845">
        <w:rPr>
          <w:sz w:val="22"/>
          <w:szCs w:val="22"/>
        </w:rPr>
        <w:t>8</w:t>
      </w:r>
      <w:r w:rsidR="004E51D1" w:rsidRPr="00EB7845">
        <w:rPr>
          <w:sz w:val="22"/>
          <w:szCs w:val="22"/>
        </w:rPr>
        <w:t>.</w:t>
      </w:r>
      <w:r w:rsidR="00083705" w:rsidRPr="00EB7845">
        <w:rPr>
          <w:sz w:val="22"/>
          <w:szCs w:val="22"/>
        </w:rPr>
        <w:t>5</w:t>
      </w:r>
      <w:r w:rsidR="004E51D1" w:rsidRPr="00EB7845">
        <w:rPr>
          <w:sz w:val="22"/>
          <w:szCs w:val="22"/>
        </w:rPr>
        <w:t xml:space="preserve">. Настоящий </w:t>
      </w:r>
      <w:r w:rsidR="005974FE" w:rsidRPr="00EB7845">
        <w:rPr>
          <w:sz w:val="22"/>
          <w:szCs w:val="22"/>
        </w:rPr>
        <w:t>Д</w:t>
      </w:r>
      <w:r w:rsidR="004E51D1" w:rsidRPr="00EB7845">
        <w:rPr>
          <w:sz w:val="22"/>
          <w:szCs w:val="22"/>
        </w:rPr>
        <w:t>оговор заключен в двух экземплярах, имеющих одинаковую юридическую силу, по одному для сторон.</w:t>
      </w:r>
    </w:p>
    <w:p w14:paraId="2B5EA59C" w14:textId="77777777" w:rsidR="00E77246" w:rsidRPr="00EB7845" w:rsidRDefault="00E77246" w:rsidP="00A0497D">
      <w:pPr>
        <w:spacing w:before="120" w:after="120"/>
        <w:ind w:left="714" w:hanging="357"/>
        <w:jc w:val="center"/>
        <w:rPr>
          <w:b/>
          <w:sz w:val="22"/>
          <w:szCs w:val="22"/>
        </w:rPr>
      </w:pPr>
    </w:p>
    <w:p w14:paraId="6658D966" w14:textId="77777777" w:rsidR="004E51D1" w:rsidRPr="00EB7845" w:rsidRDefault="009A1B28" w:rsidP="00A0497D">
      <w:pPr>
        <w:spacing w:before="120" w:after="120"/>
        <w:ind w:left="714" w:hanging="357"/>
        <w:jc w:val="center"/>
        <w:rPr>
          <w:b/>
          <w:sz w:val="22"/>
          <w:szCs w:val="22"/>
        </w:rPr>
      </w:pPr>
      <w:r w:rsidRPr="00EB7845">
        <w:rPr>
          <w:b/>
          <w:sz w:val="22"/>
          <w:szCs w:val="22"/>
        </w:rPr>
        <w:t>9</w:t>
      </w:r>
      <w:r w:rsidR="00A0497D" w:rsidRPr="00EB7845">
        <w:rPr>
          <w:b/>
          <w:sz w:val="22"/>
          <w:szCs w:val="22"/>
        </w:rPr>
        <w:t>. Реквизиты Сторон</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5974FE" w:rsidRPr="00EB7845" w14:paraId="0EAEFFD8" w14:textId="77777777">
        <w:trPr>
          <w:trHeight w:val="891"/>
        </w:trPr>
        <w:tc>
          <w:tcPr>
            <w:tcW w:w="4860" w:type="dxa"/>
          </w:tcPr>
          <w:p w14:paraId="7999114B" w14:textId="77777777" w:rsidR="00BB58F0" w:rsidRPr="00EB7845" w:rsidRDefault="004D66B7" w:rsidP="00BB58F0">
            <w:pPr>
              <w:rPr>
                <w:b/>
                <w:sz w:val="22"/>
                <w:szCs w:val="22"/>
              </w:rPr>
            </w:pPr>
            <w:bookmarkStart w:id="5" w:name="_Hlk54691801"/>
            <w:r w:rsidRPr="00EB7845">
              <w:rPr>
                <w:b/>
                <w:sz w:val="22"/>
                <w:szCs w:val="22"/>
              </w:rPr>
              <w:t xml:space="preserve">ЭКСПЕДИТОР: </w:t>
            </w:r>
            <w:r w:rsidR="00BB58F0" w:rsidRPr="00EB7845">
              <w:rPr>
                <w:b/>
                <w:sz w:val="22"/>
                <w:szCs w:val="22"/>
              </w:rPr>
              <w:t>ООО «РФК Групп»</w:t>
            </w:r>
          </w:p>
          <w:p w14:paraId="00395207" w14:textId="77777777" w:rsidR="00BB58F0" w:rsidRPr="00EB7845" w:rsidRDefault="00BB58F0" w:rsidP="00BB58F0">
            <w:pPr>
              <w:rPr>
                <w:sz w:val="22"/>
                <w:szCs w:val="22"/>
              </w:rPr>
            </w:pPr>
            <w:r w:rsidRPr="00EB7845">
              <w:rPr>
                <w:rFonts w:eastAsia="MS Mincho"/>
                <w:sz w:val="22"/>
                <w:szCs w:val="22"/>
              </w:rPr>
              <w:t>Адрес регистрации</w:t>
            </w:r>
            <w:r w:rsidRPr="00EB7845">
              <w:rPr>
                <w:sz w:val="22"/>
                <w:szCs w:val="22"/>
              </w:rPr>
              <w:t xml:space="preserve">: </w:t>
            </w:r>
          </w:p>
          <w:p w14:paraId="3505C95C" w14:textId="69C47A1C" w:rsidR="003A0F0A" w:rsidRPr="00EB7845" w:rsidRDefault="00136435" w:rsidP="00BB58F0">
            <w:pPr>
              <w:rPr>
                <w:sz w:val="22"/>
                <w:szCs w:val="22"/>
              </w:rPr>
            </w:pPr>
            <w:r w:rsidRPr="00EB7845">
              <w:rPr>
                <w:sz w:val="22"/>
                <w:szCs w:val="22"/>
              </w:rPr>
              <w:t>141033</w:t>
            </w:r>
            <w:r w:rsidR="00222068" w:rsidRPr="00EB7845">
              <w:rPr>
                <w:sz w:val="22"/>
                <w:szCs w:val="22"/>
              </w:rPr>
              <w:t>,</w:t>
            </w:r>
            <w:r w:rsidRPr="00EB7845">
              <w:rPr>
                <w:sz w:val="22"/>
                <w:szCs w:val="22"/>
              </w:rPr>
              <w:t xml:space="preserve"> Московская область, г. Мытищи, микрорайон пос. Пироговский, ул. Фабричная, д.1, Корпус электроцех, пом. 6.1</w:t>
            </w:r>
          </w:p>
          <w:p w14:paraId="23A50FAF" w14:textId="64FF6655" w:rsidR="00BB58F0" w:rsidRPr="00EB7845" w:rsidRDefault="00BB58F0" w:rsidP="00BB58F0">
            <w:pPr>
              <w:rPr>
                <w:sz w:val="22"/>
                <w:szCs w:val="22"/>
              </w:rPr>
            </w:pPr>
            <w:r w:rsidRPr="00EB7845">
              <w:rPr>
                <w:sz w:val="22"/>
                <w:szCs w:val="22"/>
              </w:rPr>
              <w:t xml:space="preserve">Почтовый адрес: </w:t>
            </w:r>
          </w:p>
          <w:p w14:paraId="0E577E06" w14:textId="30AE36AB" w:rsidR="00BB58F0" w:rsidRPr="00EB7845" w:rsidRDefault="00861D70" w:rsidP="00BB58F0">
            <w:pPr>
              <w:rPr>
                <w:sz w:val="22"/>
                <w:szCs w:val="22"/>
              </w:rPr>
            </w:pPr>
            <w:r w:rsidRPr="00EB7845">
              <w:rPr>
                <w:sz w:val="22"/>
                <w:szCs w:val="22"/>
              </w:rPr>
              <w:t>115114</w:t>
            </w:r>
            <w:r w:rsidR="00AC1971" w:rsidRPr="00EB7845">
              <w:rPr>
                <w:sz w:val="22"/>
                <w:szCs w:val="22"/>
              </w:rPr>
              <w:t>,</w:t>
            </w:r>
            <w:r w:rsidRPr="00EB7845">
              <w:rPr>
                <w:sz w:val="22"/>
                <w:szCs w:val="22"/>
              </w:rPr>
              <w:t xml:space="preserve"> г. Москва,</w:t>
            </w:r>
            <w:r w:rsidR="00AC1971" w:rsidRPr="00EB7845">
              <w:rPr>
                <w:sz w:val="22"/>
                <w:szCs w:val="22"/>
              </w:rPr>
              <w:t xml:space="preserve"> </w:t>
            </w:r>
            <w:r w:rsidRPr="00EB7845">
              <w:rPr>
                <w:sz w:val="22"/>
                <w:szCs w:val="22"/>
              </w:rPr>
              <w:t>а/я №5.</w:t>
            </w:r>
          </w:p>
          <w:p w14:paraId="4D8A70AA" w14:textId="77777777" w:rsidR="00AC1971" w:rsidRPr="00EB7845" w:rsidRDefault="00AC1971" w:rsidP="00BB58F0">
            <w:pPr>
              <w:rPr>
                <w:sz w:val="22"/>
                <w:szCs w:val="22"/>
              </w:rPr>
            </w:pPr>
          </w:p>
          <w:p w14:paraId="53110458" w14:textId="77777777" w:rsidR="00BB58F0" w:rsidRPr="00EB7845" w:rsidRDefault="00BB58F0" w:rsidP="00BB58F0">
            <w:pPr>
              <w:rPr>
                <w:sz w:val="22"/>
                <w:szCs w:val="22"/>
              </w:rPr>
            </w:pPr>
            <w:r w:rsidRPr="00EB7845">
              <w:rPr>
                <w:sz w:val="22"/>
                <w:szCs w:val="22"/>
              </w:rPr>
              <w:t>ИНН/КПП 5029144117/502901001</w:t>
            </w:r>
          </w:p>
          <w:p w14:paraId="4EE094F6" w14:textId="77777777" w:rsidR="00BB58F0" w:rsidRPr="00EB7845" w:rsidRDefault="00BB58F0" w:rsidP="00BB58F0">
            <w:pPr>
              <w:rPr>
                <w:sz w:val="22"/>
                <w:szCs w:val="22"/>
              </w:rPr>
            </w:pPr>
            <w:r w:rsidRPr="00EB7845">
              <w:rPr>
                <w:sz w:val="22"/>
                <w:szCs w:val="22"/>
              </w:rPr>
              <w:t>ОГРН 1105029012791 от 13.10.2010г.</w:t>
            </w:r>
          </w:p>
          <w:p w14:paraId="18BF77E9" w14:textId="77777777" w:rsidR="00BB58F0" w:rsidRPr="00EB7845" w:rsidRDefault="00BB58F0" w:rsidP="00BB58F0">
            <w:pPr>
              <w:rPr>
                <w:sz w:val="22"/>
                <w:szCs w:val="22"/>
              </w:rPr>
            </w:pPr>
            <w:r w:rsidRPr="00EB7845">
              <w:rPr>
                <w:sz w:val="22"/>
                <w:szCs w:val="22"/>
              </w:rPr>
              <w:t>ОКПО 68158534</w:t>
            </w:r>
          </w:p>
          <w:p w14:paraId="0467F79F" w14:textId="77777777" w:rsidR="00BB58F0" w:rsidRPr="00EB7845" w:rsidRDefault="00BB58F0" w:rsidP="00BB58F0">
            <w:pPr>
              <w:rPr>
                <w:sz w:val="22"/>
                <w:szCs w:val="22"/>
              </w:rPr>
            </w:pPr>
            <w:r w:rsidRPr="00EB7845">
              <w:rPr>
                <w:sz w:val="22"/>
                <w:szCs w:val="22"/>
              </w:rPr>
              <w:t>р/с 40702810250600273501</w:t>
            </w:r>
          </w:p>
          <w:p w14:paraId="2393374D" w14:textId="19CDF133" w:rsidR="00BB58F0" w:rsidRPr="00EB7845" w:rsidRDefault="00BB58F0" w:rsidP="00BB58F0">
            <w:pPr>
              <w:rPr>
                <w:sz w:val="22"/>
                <w:szCs w:val="22"/>
              </w:rPr>
            </w:pPr>
            <w:r w:rsidRPr="00EB7845">
              <w:rPr>
                <w:sz w:val="22"/>
                <w:szCs w:val="22"/>
              </w:rPr>
              <w:t xml:space="preserve">в </w:t>
            </w:r>
            <w:r w:rsidR="00F56255" w:rsidRPr="00EB7845">
              <w:rPr>
                <w:sz w:val="22"/>
                <w:szCs w:val="22"/>
              </w:rPr>
              <w:t>П</w:t>
            </w:r>
            <w:r w:rsidRPr="00EB7845">
              <w:rPr>
                <w:sz w:val="22"/>
                <w:szCs w:val="22"/>
              </w:rPr>
              <w:t>АО "Промсвязьбанк", г. Москва;</w:t>
            </w:r>
          </w:p>
          <w:p w14:paraId="61BD42B6" w14:textId="77777777" w:rsidR="00BB58F0" w:rsidRPr="00EB7845" w:rsidRDefault="00BB58F0" w:rsidP="00BB58F0">
            <w:pPr>
              <w:rPr>
                <w:sz w:val="22"/>
                <w:szCs w:val="22"/>
              </w:rPr>
            </w:pPr>
            <w:r w:rsidRPr="00EB7845">
              <w:rPr>
                <w:sz w:val="22"/>
                <w:szCs w:val="22"/>
              </w:rPr>
              <w:t xml:space="preserve">к/с </w:t>
            </w:r>
            <w:r w:rsidR="008220A6" w:rsidRPr="00EB7845">
              <w:rPr>
                <w:sz w:val="22"/>
                <w:szCs w:val="22"/>
              </w:rPr>
              <w:t>30101810400000000555</w:t>
            </w:r>
          </w:p>
          <w:p w14:paraId="34B533BC" w14:textId="161C5249" w:rsidR="00BB58F0" w:rsidRPr="00EB7845" w:rsidRDefault="00BB58F0" w:rsidP="00BB58F0">
            <w:pPr>
              <w:rPr>
                <w:sz w:val="22"/>
                <w:szCs w:val="22"/>
              </w:rPr>
            </w:pPr>
            <w:r w:rsidRPr="00EB7845">
              <w:rPr>
                <w:sz w:val="22"/>
                <w:szCs w:val="22"/>
              </w:rPr>
              <w:t xml:space="preserve">БИК </w:t>
            </w:r>
            <w:r w:rsidR="008220A6" w:rsidRPr="00EB7845">
              <w:rPr>
                <w:sz w:val="22"/>
                <w:szCs w:val="22"/>
              </w:rPr>
              <w:t>044525555</w:t>
            </w:r>
          </w:p>
          <w:p w14:paraId="15B942B4" w14:textId="77777777" w:rsidR="007E643A" w:rsidRPr="00EB7845" w:rsidRDefault="007E643A" w:rsidP="007E643A">
            <w:pPr>
              <w:rPr>
                <w:sz w:val="22"/>
                <w:szCs w:val="22"/>
              </w:rPr>
            </w:pPr>
            <w:r w:rsidRPr="00EB7845">
              <w:rPr>
                <w:sz w:val="22"/>
                <w:szCs w:val="22"/>
              </w:rPr>
              <w:t>р/с 40702810710830002221</w:t>
            </w:r>
          </w:p>
          <w:p w14:paraId="561DB8CE" w14:textId="77777777" w:rsidR="007E643A" w:rsidRPr="00EB7845" w:rsidRDefault="007E643A" w:rsidP="007E643A">
            <w:pPr>
              <w:rPr>
                <w:sz w:val="22"/>
                <w:szCs w:val="22"/>
              </w:rPr>
            </w:pPr>
            <w:r w:rsidRPr="00EB7845">
              <w:rPr>
                <w:sz w:val="22"/>
                <w:szCs w:val="22"/>
              </w:rPr>
              <w:t xml:space="preserve">в Филиале "Центральный" </w:t>
            </w:r>
          </w:p>
          <w:p w14:paraId="7F40B613" w14:textId="199722C6" w:rsidR="007E643A" w:rsidRPr="00EB7845" w:rsidRDefault="007E643A" w:rsidP="007E643A">
            <w:pPr>
              <w:rPr>
                <w:sz w:val="22"/>
                <w:szCs w:val="22"/>
              </w:rPr>
            </w:pPr>
            <w:r w:rsidRPr="00EB7845">
              <w:rPr>
                <w:sz w:val="22"/>
                <w:szCs w:val="22"/>
              </w:rPr>
              <w:t xml:space="preserve">Банка ВТБ (ПАО) г. Москва, </w:t>
            </w:r>
          </w:p>
          <w:p w14:paraId="7095EA11" w14:textId="77777777" w:rsidR="007E643A" w:rsidRPr="00EB7845" w:rsidRDefault="007E643A" w:rsidP="007E643A">
            <w:pPr>
              <w:rPr>
                <w:sz w:val="22"/>
                <w:szCs w:val="22"/>
              </w:rPr>
            </w:pPr>
            <w:r w:rsidRPr="00EB7845">
              <w:rPr>
                <w:sz w:val="22"/>
                <w:szCs w:val="22"/>
              </w:rPr>
              <w:t>к/с 30101810145250000411,</w:t>
            </w:r>
          </w:p>
          <w:p w14:paraId="578D861F" w14:textId="42416F0F" w:rsidR="00B523B4" w:rsidRPr="00EB7845" w:rsidRDefault="007E643A" w:rsidP="007E643A">
            <w:pPr>
              <w:rPr>
                <w:sz w:val="22"/>
                <w:szCs w:val="22"/>
              </w:rPr>
            </w:pPr>
            <w:r w:rsidRPr="00EB7845">
              <w:rPr>
                <w:sz w:val="22"/>
                <w:szCs w:val="22"/>
              </w:rPr>
              <w:t>БИК 044525411</w:t>
            </w:r>
          </w:p>
          <w:p w14:paraId="268E7131" w14:textId="233A813B" w:rsidR="00BB58F0" w:rsidRPr="00EB7845" w:rsidRDefault="00EF00C3" w:rsidP="00BB58F0">
            <w:pPr>
              <w:rPr>
                <w:sz w:val="22"/>
                <w:szCs w:val="22"/>
              </w:rPr>
            </w:pPr>
            <w:r w:rsidRPr="00EB7845">
              <w:rPr>
                <w:sz w:val="22"/>
                <w:szCs w:val="22"/>
              </w:rPr>
              <w:t xml:space="preserve">Тел.: </w:t>
            </w:r>
            <w:r w:rsidR="008220A6" w:rsidRPr="00EB7845">
              <w:rPr>
                <w:sz w:val="22"/>
                <w:szCs w:val="22"/>
              </w:rPr>
              <w:t>(49</w:t>
            </w:r>
            <w:r w:rsidR="00C25292" w:rsidRPr="00EB7845">
              <w:rPr>
                <w:sz w:val="22"/>
                <w:szCs w:val="22"/>
              </w:rPr>
              <w:t>5</w:t>
            </w:r>
            <w:r w:rsidR="00BB58F0" w:rsidRPr="00EB7845">
              <w:rPr>
                <w:sz w:val="22"/>
                <w:szCs w:val="22"/>
              </w:rPr>
              <w:t xml:space="preserve">) </w:t>
            </w:r>
            <w:r w:rsidR="00C25292" w:rsidRPr="00EB7845">
              <w:rPr>
                <w:sz w:val="22"/>
                <w:szCs w:val="22"/>
              </w:rPr>
              <w:t>620</w:t>
            </w:r>
            <w:r w:rsidR="00BB58F0" w:rsidRPr="00EB7845">
              <w:rPr>
                <w:sz w:val="22"/>
                <w:szCs w:val="22"/>
              </w:rPr>
              <w:t>-</w:t>
            </w:r>
            <w:r w:rsidR="00C25292" w:rsidRPr="00EB7845">
              <w:rPr>
                <w:sz w:val="22"/>
                <w:szCs w:val="22"/>
              </w:rPr>
              <w:t>96</w:t>
            </w:r>
            <w:r w:rsidR="00BB58F0" w:rsidRPr="00EB7845">
              <w:rPr>
                <w:sz w:val="22"/>
                <w:szCs w:val="22"/>
              </w:rPr>
              <w:t>-</w:t>
            </w:r>
            <w:r w:rsidR="00C25292" w:rsidRPr="00EB7845">
              <w:rPr>
                <w:sz w:val="22"/>
                <w:szCs w:val="22"/>
              </w:rPr>
              <w:t>72</w:t>
            </w:r>
            <w:r w:rsidR="00BB58F0" w:rsidRPr="00EB7845">
              <w:rPr>
                <w:sz w:val="22"/>
                <w:szCs w:val="22"/>
              </w:rPr>
              <w:t xml:space="preserve">, </w:t>
            </w:r>
            <w:r w:rsidR="00C25292" w:rsidRPr="00EB7845">
              <w:rPr>
                <w:sz w:val="22"/>
                <w:szCs w:val="22"/>
              </w:rPr>
              <w:t>73</w:t>
            </w:r>
          </w:p>
          <w:p w14:paraId="2978EB23" w14:textId="77777777" w:rsidR="00BB58F0" w:rsidRPr="00EB7845" w:rsidRDefault="00BB58F0" w:rsidP="00BB58F0">
            <w:pPr>
              <w:rPr>
                <w:sz w:val="22"/>
                <w:szCs w:val="22"/>
              </w:rPr>
            </w:pPr>
          </w:p>
          <w:p w14:paraId="4B04D0A3" w14:textId="77777777" w:rsidR="00BB58F0" w:rsidRPr="00EB7845" w:rsidRDefault="00BB58F0" w:rsidP="00BB58F0">
            <w:pPr>
              <w:rPr>
                <w:sz w:val="22"/>
                <w:szCs w:val="22"/>
              </w:rPr>
            </w:pPr>
          </w:p>
          <w:p w14:paraId="12C4D64F" w14:textId="77777777" w:rsidR="00BB58F0" w:rsidRPr="00EB7845" w:rsidRDefault="00BB58F0" w:rsidP="00BB58F0">
            <w:pPr>
              <w:rPr>
                <w:sz w:val="22"/>
                <w:szCs w:val="22"/>
              </w:rPr>
            </w:pPr>
            <w:r w:rsidRPr="00EB7845">
              <w:rPr>
                <w:sz w:val="22"/>
                <w:szCs w:val="22"/>
              </w:rPr>
              <w:t xml:space="preserve">Генеральный директор   </w:t>
            </w:r>
          </w:p>
          <w:p w14:paraId="43973CD9" w14:textId="070A3B07" w:rsidR="00BB58F0" w:rsidRPr="00EB7845" w:rsidRDefault="00BB58F0" w:rsidP="00BB58F0">
            <w:pPr>
              <w:rPr>
                <w:sz w:val="22"/>
                <w:szCs w:val="22"/>
              </w:rPr>
            </w:pPr>
            <w:r w:rsidRPr="00EB7845">
              <w:rPr>
                <w:sz w:val="22"/>
                <w:szCs w:val="22"/>
              </w:rPr>
              <w:t>Чепов М.Ю.</w:t>
            </w:r>
          </w:p>
          <w:p w14:paraId="1C061971" w14:textId="77777777" w:rsidR="005974FE" w:rsidRPr="00EB7845" w:rsidRDefault="005974FE" w:rsidP="00267B4A">
            <w:pPr>
              <w:jc w:val="right"/>
              <w:rPr>
                <w:sz w:val="22"/>
                <w:szCs w:val="22"/>
              </w:rPr>
            </w:pPr>
          </w:p>
        </w:tc>
        <w:tc>
          <w:tcPr>
            <w:tcW w:w="5220" w:type="dxa"/>
          </w:tcPr>
          <w:p w14:paraId="310AB7E7" w14:textId="17EFA542" w:rsidR="004D66B7" w:rsidRPr="00EB7845" w:rsidRDefault="004D66B7" w:rsidP="004D66B7">
            <w:pPr>
              <w:pStyle w:val="a7"/>
              <w:spacing w:after="0"/>
              <w:jc w:val="both"/>
              <w:rPr>
                <w:b/>
                <w:sz w:val="22"/>
                <w:szCs w:val="22"/>
              </w:rPr>
            </w:pPr>
            <w:r w:rsidRPr="00EB7845">
              <w:rPr>
                <w:b/>
                <w:sz w:val="22"/>
                <w:szCs w:val="22"/>
              </w:rPr>
              <w:t xml:space="preserve">КЛИЕНТ: </w:t>
            </w:r>
            <w:r w:rsidR="006152EB" w:rsidRPr="00EB7845">
              <w:rPr>
                <w:b/>
                <w:sz w:val="22"/>
                <w:szCs w:val="22"/>
              </w:rPr>
              <w:t xml:space="preserve">ООО </w:t>
            </w:r>
            <w:proofErr w:type="gramStart"/>
            <w:r w:rsidR="006152EB" w:rsidRPr="00EB7845">
              <w:rPr>
                <w:b/>
                <w:sz w:val="22"/>
                <w:szCs w:val="22"/>
              </w:rPr>
              <w:t>«</w:t>
            </w:r>
            <w:r w:rsidR="00A133E7" w:rsidRPr="00EB7845">
              <w:rPr>
                <w:b/>
                <w:sz w:val="22"/>
                <w:szCs w:val="22"/>
              </w:rPr>
              <w:t xml:space="preserve">  </w:t>
            </w:r>
            <w:proofErr w:type="gramEnd"/>
            <w:r w:rsidR="00A133E7" w:rsidRPr="00EB7845">
              <w:rPr>
                <w:b/>
                <w:sz w:val="22"/>
                <w:szCs w:val="22"/>
              </w:rPr>
              <w:t xml:space="preserve">                                </w:t>
            </w:r>
            <w:r w:rsidR="006152EB" w:rsidRPr="00EB7845">
              <w:rPr>
                <w:b/>
                <w:sz w:val="22"/>
                <w:szCs w:val="22"/>
              </w:rPr>
              <w:t>»</w:t>
            </w:r>
          </w:p>
          <w:p w14:paraId="033DE712" w14:textId="78FE574D" w:rsidR="00521442" w:rsidRPr="00EB7845" w:rsidRDefault="006152EB" w:rsidP="004D66B7">
            <w:pPr>
              <w:pStyle w:val="a7"/>
              <w:spacing w:after="0"/>
              <w:jc w:val="both"/>
              <w:rPr>
                <w:sz w:val="22"/>
                <w:szCs w:val="22"/>
              </w:rPr>
            </w:pPr>
            <w:r w:rsidRPr="00EB7845">
              <w:rPr>
                <w:sz w:val="22"/>
                <w:szCs w:val="22"/>
              </w:rPr>
              <w:t>Адрес регистрации:</w:t>
            </w:r>
          </w:p>
          <w:p w14:paraId="62040657" w14:textId="0E9BB213" w:rsidR="00521442" w:rsidRPr="00EB7845" w:rsidRDefault="00521442" w:rsidP="004D66B7">
            <w:pPr>
              <w:pStyle w:val="a7"/>
              <w:spacing w:after="0"/>
              <w:jc w:val="both"/>
              <w:rPr>
                <w:sz w:val="22"/>
                <w:szCs w:val="22"/>
              </w:rPr>
            </w:pPr>
          </w:p>
          <w:p w14:paraId="5CD1C1E0" w14:textId="0301C0F4" w:rsidR="003039D0" w:rsidRPr="00EB7845" w:rsidRDefault="003039D0" w:rsidP="003039D0">
            <w:pPr>
              <w:jc w:val="both"/>
              <w:rPr>
                <w:sz w:val="22"/>
                <w:szCs w:val="22"/>
              </w:rPr>
            </w:pPr>
            <w:r w:rsidRPr="00EB7845">
              <w:rPr>
                <w:sz w:val="22"/>
                <w:szCs w:val="22"/>
              </w:rPr>
              <w:t>Почтовый адрес</w:t>
            </w:r>
            <w:r w:rsidR="00884062" w:rsidRPr="00EB7845">
              <w:rPr>
                <w:sz w:val="22"/>
                <w:szCs w:val="22"/>
              </w:rPr>
              <w:t xml:space="preserve"> (ОБЯЗАТЕЛЬНО)</w:t>
            </w:r>
            <w:r w:rsidRPr="00EB7845">
              <w:rPr>
                <w:sz w:val="22"/>
                <w:szCs w:val="22"/>
              </w:rPr>
              <w:t xml:space="preserve">: </w:t>
            </w:r>
          </w:p>
          <w:p w14:paraId="060B2958" w14:textId="753DCF69" w:rsidR="00AA0F44" w:rsidRPr="00EB7845" w:rsidRDefault="00AA0F44" w:rsidP="004D66B7">
            <w:pPr>
              <w:pStyle w:val="a7"/>
              <w:spacing w:after="0"/>
              <w:jc w:val="both"/>
              <w:rPr>
                <w:sz w:val="22"/>
                <w:szCs w:val="22"/>
              </w:rPr>
            </w:pPr>
          </w:p>
          <w:p w14:paraId="5F4AE30F" w14:textId="56F5904A" w:rsidR="00AA0F44" w:rsidRPr="00EB7845" w:rsidRDefault="00AA0F44" w:rsidP="004D66B7">
            <w:pPr>
              <w:pStyle w:val="a7"/>
              <w:spacing w:after="0"/>
              <w:jc w:val="both"/>
              <w:rPr>
                <w:sz w:val="22"/>
                <w:szCs w:val="22"/>
              </w:rPr>
            </w:pPr>
          </w:p>
          <w:p w14:paraId="25AD388E" w14:textId="015F78FB" w:rsidR="00AA0F44" w:rsidRPr="00EB7845" w:rsidRDefault="00AA0F44" w:rsidP="004D66B7">
            <w:pPr>
              <w:pStyle w:val="a7"/>
              <w:spacing w:after="0"/>
              <w:jc w:val="both"/>
              <w:rPr>
                <w:sz w:val="22"/>
                <w:szCs w:val="22"/>
              </w:rPr>
            </w:pPr>
          </w:p>
          <w:p w14:paraId="46B0DD0C" w14:textId="0A1CE11E" w:rsidR="00AA0F44" w:rsidRPr="00EB7845" w:rsidRDefault="00AA0F44" w:rsidP="004D66B7">
            <w:pPr>
              <w:pStyle w:val="a7"/>
              <w:spacing w:after="0"/>
              <w:jc w:val="both"/>
              <w:rPr>
                <w:sz w:val="22"/>
                <w:szCs w:val="22"/>
              </w:rPr>
            </w:pPr>
          </w:p>
          <w:p w14:paraId="10F4ECFB" w14:textId="1F340BB0" w:rsidR="00AA0F44" w:rsidRPr="00EB7845" w:rsidRDefault="00AA0F44" w:rsidP="004D66B7">
            <w:pPr>
              <w:pStyle w:val="a7"/>
              <w:spacing w:after="0"/>
              <w:jc w:val="both"/>
              <w:rPr>
                <w:sz w:val="22"/>
                <w:szCs w:val="22"/>
              </w:rPr>
            </w:pPr>
          </w:p>
          <w:p w14:paraId="2AB122C0" w14:textId="688EE1FC" w:rsidR="00AA0F44" w:rsidRPr="00EB7845" w:rsidRDefault="00AA0F44" w:rsidP="004D66B7">
            <w:pPr>
              <w:pStyle w:val="a7"/>
              <w:spacing w:after="0"/>
              <w:jc w:val="both"/>
              <w:rPr>
                <w:sz w:val="22"/>
                <w:szCs w:val="22"/>
              </w:rPr>
            </w:pPr>
          </w:p>
          <w:p w14:paraId="4C807044" w14:textId="765FB3DF" w:rsidR="00AA0F44" w:rsidRPr="00EB7845" w:rsidRDefault="00AA0F44" w:rsidP="004D66B7">
            <w:pPr>
              <w:pStyle w:val="a7"/>
              <w:spacing w:after="0"/>
              <w:jc w:val="both"/>
              <w:rPr>
                <w:sz w:val="22"/>
                <w:szCs w:val="22"/>
              </w:rPr>
            </w:pPr>
          </w:p>
          <w:p w14:paraId="508463AD" w14:textId="01F0D2D2" w:rsidR="00AA0F44" w:rsidRPr="00EB7845" w:rsidRDefault="00AA0F44" w:rsidP="004D66B7">
            <w:pPr>
              <w:pStyle w:val="a7"/>
              <w:spacing w:after="0"/>
              <w:jc w:val="both"/>
              <w:rPr>
                <w:sz w:val="22"/>
                <w:szCs w:val="22"/>
              </w:rPr>
            </w:pPr>
          </w:p>
          <w:p w14:paraId="0ED47625" w14:textId="07C5113C" w:rsidR="00AA0F44" w:rsidRPr="00EB7845" w:rsidRDefault="00AA0F44" w:rsidP="004D66B7">
            <w:pPr>
              <w:pStyle w:val="a7"/>
              <w:spacing w:after="0"/>
              <w:jc w:val="both"/>
              <w:rPr>
                <w:sz w:val="22"/>
                <w:szCs w:val="22"/>
              </w:rPr>
            </w:pPr>
          </w:p>
          <w:p w14:paraId="2E32E039" w14:textId="48A82C2A" w:rsidR="00AA0F44" w:rsidRPr="00EB7845" w:rsidRDefault="00AA0F44" w:rsidP="004D66B7">
            <w:pPr>
              <w:pStyle w:val="a7"/>
              <w:spacing w:after="0"/>
              <w:jc w:val="both"/>
              <w:rPr>
                <w:sz w:val="22"/>
                <w:szCs w:val="22"/>
              </w:rPr>
            </w:pPr>
          </w:p>
          <w:p w14:paraId="76B32AAF" w14:textId="52797D33" w:rsidR="00A133E7" w:rsidRPr="00EB7845" w:rsidRDefault="00A133E7" w:rsidP="004D66B7">
            <w:pPr>
              <w:pStyle w:val="a7"/>
              <w:spacing w:after="0"/>
              <w:jc w:val="both"/>
              <w:rPr>
                <w:sz w:val="22"/>
                <w:szCs w:val="22"/>
              </w:rPr>
            </w:pPr>
          </w:p>
          <w:p w14:paraId="19C4F0A9" w14:textId="335142C9" w:rsidR="00A133E7" w:rsidRPr="00EB7845" w:rsidRDefault="00A133E7" w:rsidP="004D66B7">
            <w:pPr>
              <w:pStyle w:val="a7"/>
              <w:spacing w:after="0"/>
              <w:jc w:val="both"/>
              <w:rPr>
                <w:sz w:val="22"/>
                <w:szCs w:val="22"/>
              </w:rPr>
            </w:pPr>
          </w:p>
          <w:p w14:paraId="4F7BE61F" w14:textId="6D6521CB" w:rsidR="00A133E7" w:rsidRPr="00EB7845" w:rsidRDefault="00A133E7" w:rsidP="004D66B7">
            <w:pPr>
              <w:pStyle w:val="a7"/>
              <w:spacing w:after="0"/>
              <w:jc w:val="both"/>
              <w:rPr>
                <w:sz w:val="22"/>
                <w:szCs w:val="22"/>
              </w:rPr>
            </w:pPr>
          </w:p>
          <w:p w14:paraId="5BCE4C2D" w14:textId="144D35B0" w:rsidR="00B523B4" w:rsidRPr="00EB7845" w:rsidRDefault="00B523B4" w:rsidP="004D66B7">
            <w:pPr>
              <w:pStyle w:val="a7"/>
              <w:spacing w:after="0"/>
              <w:jc w:val="both"/>
              <w:rPr>
                <w:sz w:val="22"/>
                <w:szCs w:val="22"/>
              </w:rPr>
            </w:pPr>
          </w:p>
          <w:p w14:paraId="71116485" w14:textId="434A3C60" w:rsidR="00B523B4" w:rsidRPr="00EB7845" w:rsidRDefault="00B523B4" w:rsidP="004D66B7">
            <w:pPr>
              <w:pStyle w:val="a7"/>
              <w:spacing w:after="0"/>
              <w:jc w:val="both"/>
              <w:rPr>
                <w:sz w:val="22"/>
                <w:szCs w:val="22"/>
              </w:rPr>
            </w:pPr>
          </w:p>
          <w:p w14:paraId="11FB04AC" w14:textId="77777777" w:rsidR="00B523B4" w:rsidRPr="00EB7845" w:rsidRDefault="00B523B4" w:rsidP="004D66B7">
            <w:pPr>
              <w:pStyle w:val="a7"/>
              <w:spacing w:after="0"/>
              <w:jc w:val="both"/>
              <w:rPr>
                <w:sz w:val="22"/>
                <w:szCs w:val="22"/>
              </w:rPr>
            </w:pPr>
          </w:p>
          <w:p w14:paraId="113F80FF" w14:textId="77777777" w:rsidR="00AA0F44" w:rsidRPr="00EB7845" w:rsidRDefault="00AA0F44" w:rsidP="004D66B7">
            <w:pPr>
              <w:pStyle w:val="a7"/>
              <w:spacing w:after="0"/>
              <w:jc w:val="both"/>
              <w:rPr>
                <w:sz w:val="22"/>
                <w:szCs w:val="22"/>
              </w:rPr>
            </w:pPr>
          </w:p>
          <w:p w14:paraId="4F741C89" w14:textId="77777777" w:rsidR="00DA63A6" w:rsidRPr="00EB7845" w:rsidRDefault="00DA63A6" w:rsidP="00712CC7">
            <w:pPr>
              <w:rPr>
                <w:sz w:val="22"/>
                <w:szCs w:val="22"/>
              </w:rPr>
            </w:pPr>
          </w:p>
          <w:p w14:paraId="1D57ED62" w14:textId="77777777" w:rsidR="00A62DE2" w:rsidRPr="00EB7845" w:rsidRDefault="00A62DE2" w:rsidP="00712CC7">
            <w:pPr>
              <w:rPr>
                <w:sz w:val="22"/>
                <w:szCs w:val="22"/>
              </w:rPr>
            </w:pPr>
          </w:p>
          <w:p w14:paraId="513A81B2" w14:textId="77777777" w:rsidR="00712CC7" w:rsidRPr="00EB7845" w:rsidRDefault="00712CC7" w:rsidP="00712CC7">
            <w:pPr>
              <w:rPr>
                <w:sz w:val="22"/>
                <w:szCs w:val="22"/>
              </w:rPr>
            </w:pPr>
            <w:r w:rsidRPr="00EB7845">
              <w:rPr>
                <w:sz w:val="22"/>
                <w:szCs w:val="22"/>
              </w:rPr>
              <w:t>Генеральный директор</w:t>
            </w:r>
            <w:r w:rsidRPr="00EB7845">
              <w:rPr>
                <w:sz w:val="22"/>
                <w:szCs w:val="22"/>
              </w:rPr>
              <w:tab/>
            </w:r>
            <w:r w:rsidRPr="00EB7845">
              <w:rPr>
                <w:sz w:val="22"/>
                <w:szCs w:val="22"/>
              </w:rPr>
              <w:tab/>
            </w:r>
          </w:p>
          <w:p w14:paraId="14D1B1C9" w14:textId="21664AE5" w:rsidR="00123630" w:rsidRPr="00EB7845" w:rsidRDefault="00123630" w:rsidP="001862DB">
            <w:pPr>
              <w:rPr>
                <w:b/>
                <w:sz w:val="22"/>
                <w:szCs w:val="22"/>
              </w:rPr>
            </w:pPr>
          </w:p>
          <w:p w14:paraId="4B9E3047" w14:textId="77777777" w:rsidR="005974FE" w:rsidRPr="00EB7845" w:rsidRDefault="00521442" w:rsidP="00267B4A">
            <w:pPr>
              <w:jc w:val="right"/>
              <w:rPr>
                <w:b/>
                <w:sz w:val="22"/>
                <w:szCs w:val="22"/>
              </w:rPr>
            </w:pPr>
            <w:r w:rsidRPr="00EB7845">
              <w:rPr>
                <w:b/>
                <w:sz w:val="22"/>
                <w:szCs w:val="22"/>
              </w:rPr>
              <w:t xml:space="preserve"> </w:t>
            </w:r>
            <w:r w:rsidR="00487C0C" w:rsidRPr="00EB7845">
              <w:rPr>
                <w:b/>
                <w:sz w:val="22"/>
                <w:szCs w:val="22"/>
              </w:rPr>
              <w:t xml:space="preserve">           </w:t>
            </w:r>
          </w:p>
        </w:tc>
      </w:tr>
      <w:bookmarkEnd w:id="5"/>
    </w:tbl>
    <w:p w14:paraId="6A99B218" w14:textId="43322292" w:rsidR="00E94218" w:rsidRDefault="00E94218" w:rsidP="0028102B">
      <w:pPr>
        <w:jc w:val="center"/>
      </w:pPr>
    </w:p>
    <w:p w14:paraId="756507D6" w14:textId="3FEAA3EA" w:rsidR="00E37981" w:rsidRDefault="00E37981" w:rsidP="0028102B">
      <w:pPr>
        <w:jc w:val="center"/>
      </w:pPr>
    </w:p>
    <w:p w14:paraId="279F158F" w14:textId="1D0AE8B7" w:rsidR="00E37981" w:rsidRDefault="00E37981" w:rsidP="0028102B">
      <w:pPr>
        <w:jc w:val="center"/>
      </w:pPr>
    </w:p>
    <w:p w14:paraId="468E7F2F" w14:textId="63B20B95" w:rsidR="00E37981" w:rsidRDefault="00E37981" w:rsidP="0028102B">
      <w:pPr>
        <w:jc w:val="center"/>
      </w:pPr>
    </w:p>
    <w:p w14:paraId="40734758" w14:textId="2184CA3F" w:rsidR="00E37981" w:rsidRDefault="00E37981" w:rsidP="0028102B">
      <w:pPr>
        <w:jc w:val="center"/>
      </w:pPr>
    </w:p>
    <w:p w14:paraId="7E4F8D1A" w14:textId="4CE523D1" w:rsidR="00E37981" w:rsidRDefault="00E37981" w:rsidP="0028102B">
      <w:pPr>
        <w:jc w:val="center"/>
      </w:pPr>
    </w:p>
    <w:p w14:paraId="0D9BEF0E" w14:textId="322EB5AB" w:rsidR="00E37981" w:rsidRDefault="00E37981" w:rsidP="0028102B">
      <w:pPr>
        <w:jc w:val="center"/>
      </w:pPr>
    </w:p>
    <w:p w14:paraId="44FC22D5" w14:textId="17D12AAF" w:rsidR="00E37981" w:rsidRDefault="00E37981" w:rsidP="0028102B">
      <w:pPr>
        <w:jc w:val="center"/>
      </w:pPr>
    </w:p>
    <w:p w14:paraId="4E5F453A" w14:textId="37EFB11D" w:rsidR="00E37981" w:rsidRDefault="00E37981" w:rsidP="0028102B">
      <w:pPr>
        <w:jc w:val="center"/>
      </w:pPr>
    </w:p>
    <w:p w14:paraId="016A86B9" w14:textId="6EBF0ADF" w:rsidR="00E37981" w:rsidRDefault="00E37981" w:rsidP="0028102B">
      <w:pPr>
        <w:jc w:val="center"/>
      </w:pPr>
    </w:p>
    <w:p w14:paraId="3210F889" w14:textId="501B77F6" w:rsidR="00E37981" w:rsidRDefault="00E37981" w:rsidP="0028102B">
      <w:pPr>
        <w:jc w:val="center"/>
      </w:pPr>
    </w:p>
    <w:p w14:paraId="48D5EA30" w14:textId="51861AC3" w:rsidR="00E37981" w:rsidRDefault="00E37981" w:rsidP="0028102B">
      <w:pPr>
        <w:jc w:val="center"/>
      </w:pPr>
    </w:p>
    <w:p w14:paraId="20BD9730" w14:textId="1E55D8DB" w:rsidR="00E37981" w:rsidRDefault="00E37981" w:rsidP="0028102B">
      <w:pPr>
        <w:jc w:val="center"/>
      </w:pPr>
    </w:p>
    <w:p w14:paraId="5E6CFFA8" w14:textId="1698AF6B" w:rsidR="007E760B" w:rsidRDefault="007E760B" w:rsidP="0028102B">
      <w:pPr>
        <w:jc w:val="center"/>
      </w:pPr>
    </w:p>
    <w:p w14:paraId="7A8E581C" w14:textId="41D72BDF" w:rsidR="007E760B" w:rsidRDefault="007E760B" w:rsidP="0028102B">
      <w:pPr>
        <w:jc w:val="center"/>
      </w:pPr>
    </w:p>
    <w:p w14:paraId="76BAF408" w14:textId="7D30D7EE" w:rsidR="007E760B" w:rsidRDefault="007E760B" w:rsidP="0028102B">
      <w:pPr>
        <w:jc w:val="center"/>
      </w:pPr>
    </w:p>
    <w:p w14:paraId="55D8BD92" w14:textId="77777777" w:rsidR="007E760B" w:rsidRDefault="007E760B" w:rsidP="0028102B">
      <w:pPr>
        <w:jc w:val="center"/>
      </w:pPr>
    </w:p>
    <w:p w14:paraId="3F585A7C" w14:textId="3B942515" w:rsidR="00E37981" w:rsidRDefault="00E37981" w:rsidP="0028102B">
      <w:pPr>
        <w:jc w:val="center"/>
      </w:pPr>
    </w:p>
    <w:p w14:paraId="3D5F6EE5" w14:textId="4C140EC9" w:rsidR="00E37981" w:rsidRDefault="00E37981" w:rsidP="0028102B">
      <w:pPr>
        <w:jc w:val="center"/>
      </w:pPr>
    </w:p>
    <w:p w14:paraId="318DC364" w14:textId="268D99B0" w:rsidR="00E37981" w:rsidRDefault="00E37981" w:rsidP="0028102B">
      <w:pPr>
        <w:jc w:val="center"/>
      </w:pPr>
    </w:p>
    <w:p w14:paraId="214DBDEB" w14:textId="3E7BB710" w:rsidR="00E37981" w:rsidRDefault="00E37981" w:rsidP="0028102B">
      <w:pPr>
        <w:jc w:val="center"/>
      </w:pPr>
    </w:p>
    <w:p w14:paraId="2B2AC0B9" w14:textId="22303FDE" w:rsidR="00E37981" w:rsidRDefault="00E37981" w:rsidP="0028102B">
      <w:pPr>
        <w:jc w:val="center"/>
      </w:pPr>
    </w:p>
    <w:p w14:paraId="469FB949" w14:textId="77777777" w:rsidR="00E37981" w:rsidRPr="008706F8" w:rsidRDefault="00E37981" w:rsidP="00E37981">
      <w:pPr>
        <w:jc w:val="center"/>
        <w:rPr>
          <w:b/>
          <w:bCs/>
          <w:sz w:val="22"/>
          <w:szCs w:val="22"/>
        </w:rPr>
      </w:pPr>
      <w:r w:rsidRPr="008706F8">
        <w:rPr>
          <w:b/>
          <w:bCs/>
          <w:sz w:val="22"/>
          <w:szCs w:val="22"/>
        </w:rPr>
        <w:t xml:space="preserve">Дополнительное соглашение к </w:t>
      </w:r>
      <w:r>
        <w:rPr>
          <w:b/>
          <w:bCs/>
          <w:sz w:val="22"/>
          <w:szCs w:val="22"/>
        </w:rPr>
        <w:t>д</w:t>
      </w:r>
      <w:r w:rsidRPr="008706F8">
        <w:rPr>
          <w:b/>
          <w:bCs/>
          <w:sz w:val="22"/>
          <w:szCs w:val="22"/>
        </w:rPr>
        <w:t>оговор</w:t>
      </w:r>
      <w:r>
        <w:rPr>
          <w:b/>
          <w:bCs/>
          <w:sz w:val="22"/>
          <w:szCs w:val="22"/>
        </w:rPr>
        <w:t>у</w:t>
      </w:r>
      <w:r w:rsidRPr="008706F8">
        <w:rPr>
          <w:b/>
          <w:bCs/>
          <w:sz w:val="22"/>
          <w:szCs w:val="22"/>
        </w:rPr>
        <w:t xml:space="preserve"> №   ____</w:t>
      </w:r>
      <w:r>
        <w:rPr>
          <w:b/>
          <w:bCs/>
          <w:sz w:val="22"/>
          <w:szCs w:val="22"/>
        </w:rPr>
        <w:t>_________</w:t>
      </w:r>
    </w:p>
    <w:p w14:paraId="789406EC" w14:textId="77777777" w:rsidR="00E37981" w:rsidRPr="008706F8" w:rsidRDefault="00E37981" w:rsidP="00E37981">
      <w:pPr>
        <w:pStyle w:val="aa"/>
        <w:rPr>
          <w:bCs/>
        </w:rPr>
      </w:pPr>
      <w:r w:rsidRPr="008706F8">
        <w:rPr>
          <w:bCs/>
        </w:rPr>
        <w:t>на транспортно-экспедиторское обслуживание об организации электронного документооборота</w:t>
      </w:r>
    </w:p>
    <w:p w14:paraId="61DA9108" w14:textId="47F0B7F4" w:rsidR="00E37981" w:rsidRPr="008706F8" w:rsidRDefault="00E37981" w:rsidP="00E37981">
      <w:pPr>
        <w:jc w:val="center"/>
        <w:rPr>
          <w:b/>
          <w:sz w:val="22"/>
          <w:szCs w:val="22"/>
        </w:rPr>
      </w:pPr>
      <w:r w:rsidRPr="008706F8">
        <w:rPr>
          <w:b/>
          <w:sz w:val="22"/>
          <w:szCs w:val="22"/>
        </w:rPr>
        <w:t>г. Москва</w:t>
      </w:r>
      <w:r w:rsidRPr="008706F8">
        <w:rPr>
          <w:b/>
          <w:sz w:val="22"/>
          <w:szCs w:val="22"/>
        </w:rPr>
        <w:tab/>
      </w:r>
      <w:r w:rsidRPr="008706F8">
        <w:rPr>
          <w:b/>
          <w:sz w:val="22"/>
          <w:szCs w:val="22"/>
        </w:rPr>
        <w:tab/>
      </w:r>
      <w:r w:rsidRPr="008706F8">
        <w:rPr>
          <w:b/>
          <w:sz w:val="22"/>
          <w:szCs w:val="22"/>
        </w:rPr>
        <w:tab/>
      </w:r>
      <w:r w:rsidRPr="008706F8">
        <w:rPr>
          <w:b/>
          <w:sz w:val="22"/>
          <w:szCs w:val="22"/>
        </w:rPr>
        <w:tab/>
      </w:r>
      <w:r w:rsidRPr="008706F8">
        <w:rPr>
          <w:b/>
          <w:sz w:val="22"/>
          <w:szCs w:val="22"/>
        </w:rPr>
        <w:tab/>
      </w:r>
      <w:r w:rsidRPr="008706F8">
        <w:rPr>
          <w:b/>
          <w:sz w:val="22"/>
          <w:szCs w:val="22"/>
        </w:rPr>
        <w:tab/>
        <w:t xml:space="preserve">                                 </w:t>
      </w:r>
      <w:proofErr w:type="gramStart"/>
      <w:r w:rsidRPr="008706F8">
        <w:rPr>
          <w:b/>
          <w:sz w:val="22"/>
          <w:szCs w:val="22"/>
        </w:rPr>
        <w:t xml:space="preserve">   «</w:t>
      </w:r>
      <w:proofErr w:type="gramEnd"/>
      <w:r w:rsidRPr="008706F8">
        <w:rPr>
          <w:b/>
          <w:sz w:val="22"/>
          <w:szCs w:val="22"/>
        </w:rPr>
        <w:t>__» ____________ 202</w:t>
      </w:r>
      <w:r w:rsidR="00AC01A6">
        <w:rPr>
          <w:b/>
          <w:sz w:val="22"/>
          <w:szCs w:val="22"/>
        </w:rPr>
        <w:t>1</w:t>
      </w:r>
      <w:r w:rsidRPr="008706F8">
        <w:rPr>
          <w:b/>
          <w:sz w:val="22"/>
          <w:szCs w:val="22"/>
        </w:rPr>
        <w:t xml:space="preserve"> г.</w:t>
      </w:r>
    </w:p>
    <w:p w14:paraId="18FABF25" w14:textId="77777777" w:rsidR="00E37981" w:rsidRDefault="00E37981" w:rsidP="00E37981">
      <w:pPr>
        <w:rPr>
          <w:sz w:val="22"/>
          <w:szCs w:val="22"/>
        </w:rPr>
      </w:pPr>
      <w:r w:rsidRPr="008706F8">
        <w:rPr>
          <w:sz w:val="22"/>
          <w:szCs w:val="22"/>
        </w:rPr>
        <w:t xml:space="preserve">Общество с ограниченной ответственностью «РФК Групп»,  в лице Генерального директора Чепова Максима Юрьевича, действующего на основании Устава и _____________________, в лице _________________________, действующего на основании _________________, именуемые в дальнейшем Стороны, заключили соглашение об организации обмена юридически значимыми электронными документами. </w:t>
      </w:r>
    </w:p>
    <w:p w14:paraId="66839CBF" w14:textId="77777777" w:rsidR="00E37981" w:rsidRPr="008706F8" w:rsidRDefault="00E37981" w:rsidP="00E37981">
      <w:r w:rsidRPr="008706F8">
        <w:t>Предмет соглашения</w:t>
      </w:r>
    </w:p>
    <w:p w14:paraId="62212EF7"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 xml:space="preserve">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 </w:t>
      </w:r>
    </w:p>
    <w:p w14:paraId="2E13A2EE"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Стороны соглашаются с возможностью использования в ходе электронного документооборота усиленной квалифицированной электронной подписи.</w:t>
      </w:r>
    </w:p>
    <w:p w14:paraId="425E5F33"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14:paraId="39770018"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254B6705"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 систему СБИС.</w:t>
      </w:r>
    </w:p>
    <w:p w14:paraId="58BBFD89"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3EFA5EFD" w14:textId="77777777" w:rsidR="00E37981" w:rsidRPr="008706F8" w:rsidRDefault="00E37981" w:rsidP="00E37981">
      <w:pPr>
        <w:pStyle w:val="a7"/>
        <w:numPr>
          <w:ilvl w:val="0"/>
          <w:numId w:val="11"/>
        </w:numPr>
        <w:suppressAutoHyphens w:val="0"/>
        <w:spacing w:after="0"/>
        <w:ind w:right="-39"/>
        <w:jc w:val="both"/>
        <w:rPr>
          <w:sz w:val="22"/>
          <w:szCs w:val="22"/>
        </w:rPr>
      </w:pPr>
      <w:r w:rsidRPr="008706F8">
        <w:rPr>
          <w:sz w:val="22"/>
          <w:szCs w:val="22"/>
        </w:rPr>
        <w:t xml:space="preserve">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  </w:t>
      </w:r>
    </w:p>
    <w:p w14:paraId="432C73F0" w14:textId="77777777" w:rsidR="00B523B4" w:rsidRDefault="00B523B4" w:rsidP="00B523B4">
      <w:pPr>
        <w:pStyle w:val="1"/>
        <w:ind w:left="0"/>
        <w:rPr>
          <w:rFonts w:ascii="Times New Roman" w:hAnsi="Times New Roman"/>
          <w:b/>
          <w:bCs/>
          <w:sz w:val="22"/>
          <w:szCs w:val="22"/>
        </w:rPr>
      </w:pPr>
    </w:p>
    <w:p w14:paraId="261AF12B" w14:textId="6203B465" w:rsidR="00E37981" w:rsidRPr="00E37981" w:rsidRDefault="00E37981" w:rsidP="00B523B4">
      <w:pPr>
        <w:pStyle w:val="1"/>
        <w:ind w:left="0"/>
        <w:jc w:val="center"/>
        <w:rPr>
          <w:rFonts w:ascii="Times New Roman" w:hAnsi="Times New Roman"/>
          <w:b/>
          <w:bCs/>
          <w:sz w:val="22"/>
          <w:szCs w:val="22"/>
        </w:rPr>
      </w:pPr>
      <w:r w:rsidRPr="00E37981">
        <w:rPr>
          <w:rFonts w:ascii="Times New Roman" w:hAnsi="Times New Roman"/>
          <w:b/>
          <w:bCs/>
          <w:sz w:val="22"/>
          <w:szCs w:val="22"/>
        </w:rPr>
        <w:t>Стороны соглашения:</w:t>
      </w:r>
    </w:p>
    <w:tbl>
      <w:tblPr>
        <w:tblW w:w="9498" w:type="dxa"/>
        <w:tblInd w:w="-318" w:type="dxa"/>
        <w:tblLayout w:type="fixed"/>
        <w:tblLook w:val="0000" w:firstRow="0" w:lastRow="0" w:firstColumn="0" w:lastColumn="0" w:noHBand="0" w:noVBand="0"/>
      </w:tblPr>
      <w:tblGrid>
        <w:gridCol w:w="4678"/>
        <w:gridCol w:w="4820"/>
      </w:tblGrid>
      <w:tr w:rsidR="00E37981" w:rsidRPr="008706F8" w14:paraId="0BF4FE69" w14:textId="77777777" w:rsidTr="00991EB3">
        <w:trPr>
          <w:trHeight w:val="405"/>
        </w:trPr>
        <w:tc>
          <w:tcPr>
            <w:tcW w:w="4678" w:type="dxa"/>
            <w:vAlign w:val="center"/>
          </w:tcPr>
          <w:p w14:paraId="72A2CF9E" w14:textId="0BA325A8" w:rsidR="00E37981" w:rsidRPr="008706F8" w:rsidRDefault="00E37981" w:rsidP="00991EB3">
            <w:pPr>
              <w:rPr>
                <w:rFonts w:eastAsia="Calibri"/>
                <w:sz w:val="22"/>
                <w:szCs w:val="22"/>
              </w:rPr>
            </w:pPr>
            <w:r w:rsidRPr="008706F8">
              <w:rPr>
                <w:rFonts w:eastAsia="Calibri"/>
                <w:sz w:val="22"/>
                <w:szCs w:val="22"/>
              </w:rPr>
              <w:t>ООО «РФК Групп»</w:t>
            </w:r>
          </w:p>
          <w:p w14:paraId="6B03C7CC" w14:textId="77777777" w:rsidR="00E37981" w:rsidRPr="008706F8" w:rsidRDefault="00E37981" w:rsidP="00991EB3">
            <w:pPr>
              <w:rPr>
                <w:rFonts w:eastAsia="Calibri"/>
                <w:sz w:val="22"/>
                <w:szCs w:val="22"/>
              </w:rPr>
            </w:pPr>
            <w:r w:rsidRPr="008706F8">
              <w:rPr>
                <w:rFonts w:eastAsia="Calibri"/>
                <w:sz w:val="22"/>
                <w:szCs w:val="22"/>
              </w:rPr>
              <w:t xml:space="preserve">Адрес регистрации: </w:t>
            </w:r>
          </w:p>
          <w:p w14:paraId="0B14D06D" w14:textId="77777777" w:rsidR="00E37981" w:rsidRPr="008706F8" w:rsidRDefault="00E37981" w:rsidP="00991EB3">
            <w:pPr>
              <w:rPr>
                <w:rFonts w:eastAsia="Calibri"/>
                <w:sz w:val="22"/>
                <w:szCs w:val="22"/>
              </w:rPr>
            </w:pPr>
            <w:r w:rsidRPr="008706F8">
              <w:rPr>
                <w:rFonts w:eastAsia="Calibri"/>
                <w:sz w:val="22"/>
                <w:szCs w:val="22"/>
              </w:rPr>
              <w:t>141033, Московская область, г. Мытищи, микрорайон пос. Пироговский, ул. Фабричная, д.1, Корпус электроцех, пом. 6.1</w:t>
            </w:r>
          </w:p>
          <w:p w14:paraId="388CAE0E" w14:textId="77777777" w:rsidR="00E37981" w:rsidRPr="008706F8" w:rsidRDefault="00E37981" w:rsidP="00991EB3">
            <w:pPr>
              <w:rPr>
                <w:rFonts w:eastAsia="Calibri"/>
                <w:b/>
                <w:bCs/>
                <w:sz w:val="22"/>
                <w:szCs w:val="22"/>
              </w:rPr>
            </w:pPr>
            <w:r w:rsidRPr="008706F8">
              <w:rPr>
                <w:rFonts w:eastAsia="Calibri"/>
                <w:b/>
                <w:bCs/>
                <w:sz w:val="22"/>
                <w:szCs w:val="22"/>
              </w:rPr>
              <w:t>Почтовый адрес: 115114, г. Москва, а/я №5.</w:t>
            </w:r>
          </w:p>
          <w:p w14:paraId="1A0C2977" w14:textId="590F18CB" w:rsidR="00B523B4" w:rsidRPr="00B523B4" w:rsidRDefault="00E37981" w:rsidP="00991EB3">
            <w:pPr>
              <w:rPr>
                <w:rFonts w:eastAsia="Calibri"/>
                <w:sz w:val="22"/>
                <w:szCs w:val="22"/>
              </w:rPr>
            </w:pPr>
            <w:r w:rsidRPr="008706F8">
              <w:rPr>
                <w:rFonts w:eastAsia="Calibri"/>
                <w:sz w:val="22"/>
                <w:szCs w:val="22"/>
              </w:rPr>
              <w:t>ИНН/КПП 5029144117/502901001</w:t>
            </w:r>
          </w:p>
          <w:p w14:paraId="37817638" w14:textId="77777777" w:rsidR="00E37981" w:rsidRDefault="00E37981" w:rsidP="00991EB3">
            <w:pPr>
              <w:rPr>
                <w:rFonts w:eastAsia="Calibri"/>
                <w:sz w:val="22"/>
                <w:szCs w:val="22"/>
              </w:rPr>
            </w:pPr>
            <w:r w:rsidRPr="008706F8">
              <w:rPr>
                <w:rFonts w:eastAsia="Calibri"/>
                <w:sz w:val="22"/>
                <w:szCs w:val="22"/>
              </w:rPr>
              <w:t>Тел.: (495) 620-96-72, 73</w:t>
            </w:r>
          </w:p>
          <w:p w14:paraId="7CA12552" w14:textId="3336FAD0" w:rsidR="00E37981" w:rsidRDefault="00E37981" w:rsidP="00991EB3">
            <w:pPr>
              <w:rPr>
                <w:rFonts w:eastAsia="Calibri"/>
                <w:sz w:val="22"/>
                <w:szCs w:val="22"/>
              </w:rPr>
            </w:pPr>
          </w:p>
          <w:p w14:paraId="5F40D9F3" w14:textId="55F617B1" w:rsidR="00B523B4" w:rsidRDefault="00B523B4" w:rsidP="00991EB3">
            <w:pPr>
              <w:rPr>
                <w:rFonts w:eastAsia="Calibri"/>
                <w:sz w:val="22"/>
                <w:szCs w:val="22"/>
              </w:rPr>
            </w:pPr>
          </w:p>
          <w:p w14:paraId="5CF7C807" w14:textId="28C18F82" w:rsidR="00B523B4" w:rsidRDefault="00B523B4" w:rsidP="00991EB3">
            <w:pPr>
              <w:rPr>
                <w:rFonts w:eastAsia="Calibri"/>
                <w:sz w:val="22"/>
                <w:szCs w:val="22"/>
              </w:rPr>
            </w:pPr>
          </w:p>
          <w:p w14:paraId="24AB3556" w14:textId="77777777" w:rsidR="00B523B4" w:rsidRDefault="00B523B4" w:rsidP="00991EB3">
            <w:pPr>
              <w:rPr>
                <w:rFonts w:eastAsia="Calibri"/>
                <w:sz w:val="22"/>
                <w:szCs w:val="22"/>
              </w:rPr>
            </w:pPr>
          </w:p>
          <w:p w14:paraId="5DD73605" w14:textId="244041C6" w:rsidR="00E37981" w:rsidRDefault="00E37981" w:rsidP="00991EB3">
            <w:pPr>
              <w:rPr>
                <w:rFonts w:eastAsia="Calibri"/>
                <w:sz w:val="22"/>
                <w:szCs w:val="22"/>
              </w:rPr>
            </w:pPr>
          </w:p>
          <w:p w14:paraId="5028083E" w14:textId="2AD11F05" w:rsidR="00E37981" w:rsidRDefault="00E37981" w:rsidP="00991EB3">
            <w:pPr>
              <w:rPr>
                <w:rFonts w:eastAsia="Calibri"/>
                <w:sz w:val="22"/>
                <w:szCs w:val="22"/>
              </w:rPr>
            </w:pPr>
          </w:p>
          <w:p w14:paraId="339FDD42" w14:textId="77777777" w:rsidR="00E37981" w:rsidRPr="008706F8" w:rsidRDefault="00E37981" w:rsidP="00991EB3">
            <w:pPr>
              <w:rPr>
                <w:rFonts w:eastAsia="Calibri"/>
                <w:sz w:val="22"/>
                <w:szCs w:val="22"/>
              </w:rPr>
            </w:pPr>
          </w:p>
          <w:p w14:paraId="78404C9F" w14:textId="77777777" w:rsidR="00811B32" w:rsidRDefault="00E37981" w:rsidP="00991EB3">
            <w:pPr>
              <w:rPr>
                <w:rFonts w:eastAsia="Calibri"/>
                <w:sz w:val="22"/>
                <w:szCs w:val="22"/>
              </w:rPr>
            </w:pPr>
            <w:r w:rsidRPr="008706F8">
              <w:rPr>
                <w:rFonts w:eastAsia="Calibri"/>
                <w:sz w:val="22"/>
                <w:szCs w:val="22"/>
              </w:rPr>
              <w:t xml:space="preserve">Генеральный директор   </w:t>
            </w:r>
            <w:r>
              <w:rPr>
                <w:rFonts w:eastAsia="Calibri"/>
                <w:sz w:val="22"/>
                <w:szCs w:val="22"/>
              </w:rPr>
              <w:t xml:space="preserve"> </w:t>
            </w:r>
          </w:p>
          <w:p w14:paraId="4D21B8F8" w14:textId="7379DEFF" w:rsidR="00E37981" w:rsidRPr="008706F8" w:rsidRDefault="00E37981" w:rsidP="00991EB3">
            <w:pPr>
              <w:rPr>
                <w:rFonts w:eastAsia="Calibri"/>
                <w:sz w:val="22"/>
                <w:szCs w:val="22"/>
              </w:rPr>
            </w:pPr>
            <w:r>
              <w:rPr>
                <w:rFonts w:eastAsia="Calibri"/>
                <w:sz w:val="22"/>
                <w:szCs w:val="22"/>
              </w:rPr>
              <w:t xml:space="preserve"> </w:t>
            </w:r>
            <w:r w:rsidR="00811B32">
              <w:rPr>
                <w:rFonts w:eastAsia="Calibri"/>
                <w:sz w:val="22"/>
                <w:szCs w:val="22"/>
              </w:rPr>
              <w:t xml:space="preserve">                                      </w:t>
            </w:r>
            <w:r>
              <w:rPr>
                <w:rFonts w:eastAsia="Calibri"/>
                <w:sz w:val="22"/>
                <w:szCs w:val="22"/>
              </w:rPr>
              <w:t xml:space="preserve"> </w:t>
            </w:r>
            <w:r w:rsidRPr="008706F8">
              <w:rPr>
                <w:rFonts w:eastAsia="Calibri"/>
                <w:sz w:val="22"/>
                <w:szCs w:val="22"/>
              </w:rPr>
              <w:t>_______</w:t>
            </w:r>
            <w:r w:rsidR="00811B32">
              <w:rPr>
                <w:rFonts w:eastAsia="Calibri"/>
                <w:sz w:val="22"/>
                <w:szCs w:val="22"/>
              </w:rPr>
              <w:t>___</w:t>
            </w:r>
            <w:r w:rsidRPr="008706F8">
              <w:rPr>
                <w:rFonts w:eastAsia="Calibri"/>
                <w:sz w:val="22"/>
                <w:szCs w:val="22"/>
              </w:rPr>
              <w:t>Чепов М.Ю.</w:t>
            </w:r>
          </w:p>
          <w:p w14:paraId="21C1D770" w14:textId="77777777" w:rsidR="00E37981" w:rsidRPr="008706F8" w:rsidRDefault="00E37981" w:rsidP="00991EB3">
            <w:pPr>
              <w:jc w:val="both"/>
              <w:rPr>
                <w:rFonts w:eastAsia="Calibri"/>
                <w:sz w:val="22"/>
                <w:szCs w:val="22"/>
              </w:rPr>
            </w:pPr>
          </w:p>
        </w:tc>
        <w:tc>
          <w:tcPr>
            <w:tcW w:w="4820" w:type="dxa"/>
            <w:vAlign w:val="center"/>
          </w:tcPr>
          <w:p w14:paraId="4EB84E6D" w14:textId="77777777" w:rsidR="00E37981" w:rsidRDefault="00E37981" w:rsidP="00991EB3">
            <w:pPr>
              <w:spacing w:after="120"/>
              <w:rPr>
                <w:rFonts w:eastAsia="Calibri"/>
                <w:sz w:val="22"/>
                <w:szCs w:val="22"/>
              </w:rPr>
            </w:pPr>
          </w:p>
          <w:p w14:paraId="574F993D" w14:textId="77777777" w:rsidR="00B523B4" w:rsidRDefault="00B523B4" w:rsidP="00991EB3">
            <w:pPr>
              <w:spacing w:after="120"/>
              <w:rPr>
                <w:rFonts w:eastAsia="Calibri"/>
                <w:sz w:val="22"/>
                <w:szCs w:val="22"/>
              </w:rPr>
            </w:pPr>
          </w:p>
          <w:p w14:paraId="2472B942" w14:textId="7D70468D" w:rsidR="00E37981" w:rsidRPr="008706F8" w:rsidRDefault="00E37981" w:rsidP="00991EB3">
            <w:pPr>
              <w:spacing w:after="120"/>
              <w:rPr>
                <w:rFonts w:eastAsia="Calibri"/>
                <w:sz w:val="22"/>
                <w:szCs w:val="22"/>
              </w:rPr>
            </w:pPr>
            <w:r w:rsidRPr="008706F8">
              <w:rPr>
                <w:rFonts w:eastAsia="Calibri"/>
                <w:sz w:val="22"/>
                <w:szCs w:val="22"/>
              </w:rPr>
              <w:t xml:space="preserve">ООО </w:t>
            </w:r>
            <w:proofErr w:type="gramStart"/>
            <w:r w:rsidRPr="008706F8">
              <w:rPr>
                <w:rFonts w:eastAsia="Calibri"/>
                <w:sz w:val="22"/>
                <w:szCs w:val="22"/>
              </w:rPr>
              <w:t xml:space="preserve">«  </w:t>
            </w:r>
            <w:proofErr w:type="gramEnd"/>
            <w:r w:rsidRPr="008706F8">
              <w:rPr>
                <w:rFonts w:eastAsia="Calibri"/>
                <w:sz w:val="22"/>
                <w:szCs w:val="22"/>
              </w:rPr>
              <w:t xml:space="preserve">                                    »</w:t>
            </w:r>
          </w:p>
          <w:p w14:paraId="6039DD16" w14:textId="77777777" w:rsidR="00E37981" w:rsidRPr="008706F8" w:rsidRDefault="00E37981" w:rsidP="00991EB3">
            <w:pPr>
              <w:spacing w:after="120"/>
              <w:rPr>
                <w:rFonts w:eastAsia="Calibri"/>
                <w:sz w:val="22"/>
                <w:szCs w:val="22"/>
              </w:rPr>
            </w:pPr>
            <w:r w:rsidRPr="008706F8">
              <w:rPr>
                <w:rFonts w:eastAsia="Calibri"/>
                <w:sz w:val="22"/>
                <w:szCs w:val="22"/>
              </w:rPr>
              <w:t>Адрес регистрации:</w:t>
            </w:r>
          </w:p>
          <w:p w14:paraId="26E3731B" w14:textId="77777777" w:rsidR="00E37981" w:rsidRPr="008706F8" w:rsidRDefault="00E37981" w:rsidP="00991EB3">
            <w:pPr>
              <w:spacing w:after="120"/>
              <w:rPr>
                <w:rFonts w:eastAsia="Calibri"/>
                <w:sz w:val="22"/>
                <w:szCs w:val="22"/>
              </w:rPr>
            </w:pPr>
          </w:p>
          <w:p w14:paraId="7EC38BAD" w14:textId="77777777" w:rsidR="00E37981" w:rsidRPr="008706F8" w:rsidRDefault="00E37981" w:rsidP="00991EB3">
            <w:pPr>
              <w:jc w:val="both"/>
              <w:rPr>
                <w:rFonts w:eastAsia="Calibri"/>
                <w:sz w:val="22"/>
                <w:szCs w:val="22"/>
              </w:rPr>
            </w:pPr>
            <w:r w:rsidRPr="008706F8">
              <w:rPr>
                <w:rFonts w:eastAsia="Calibri"/>
                <w:sz w:val="22"/>
                <w:szCs w:val="22"/>
              </w:rPr>
              <w:t xml:space="preserve">Почтовый адрес (ОБЯЗАТЕЛЬНО): </w:t>
            </w:r>
          </w:p>
          <w:p w14:paraId="2ED266E2" w14:textId="77777777" w:rsidR="00E37981" w:rsidRPr="008706F8" w:rsidRDefault="00E37981" w:rsidP="00991EB3">
            <w:pPr>
              <w:rPr>
                <w:rFonts w:eastAsia="Calibri"/>
                <w:sz w:val="22"/>
                <w:szCs w:val="22"/>
              </w:rPr>
            </w:pPr>
          </w:p>
          <w:p w14:paraId="58C1A977" w14:textId="77777777" w:rsidR="00E37981" w:rsidRPr="008706F8" w:rsidRDefault="00E37981" w:rsidP="00991EB3">
            <w:pPr>
              <w:rPr>
                <w:rFonts w:eastAsia="Calibri"/>
                <w:sz w:val="22"/>
                <w:szCs w:val="22"/>
              </w:rPr>
            </w:pPr>
          </w:p>
          <w:p w14:paraId="188F315F" w14:textId="77777777" w:rsidR="00E37981" w:rsidRPr="008706F8" w:rsidRDefault="00E37981" w:rsidP="00991EB3">
            <w:pPr>
              <w:rPr>
                <w:rFonts w:eastAsia="Calibri"/>
                <w:sz w:val="22"/>
                <w:szCs w:val="22"/>
              </w:rPr>
            </w:pPr>
          </w:p>
          <w:p w14:paraId="4865B5A5" w14:textId="77777777" w:rsidR="00E37981" w:rsidRPr="008706F8" w:rsidRDefault="00E37981" w:rsidP="00991EB3">
            <w:pPr>
              <w:rPr>
                <w:rFonts w:eastAsia="Calibri"/>
                <w:sz w:val="22"/>
                <w:szCs w:val="22"/>
              </w:rPr>
            </w:pPr>
          </w:p>
          <w:p w14:paraId="00F65443" w14:textId="77777777" w:rsidR="00E37981" w:rsidRPr="008706F8" w:rsidRDefault="00E37981" w:rsidP="00991EB3">
            <w:pPr>
              <w:spacing w:after="120"/>
              <w:rPr>
                <w:rFonts w:eastAsia="Calibri"/>
                <w:sz w:val="22"/>
                <w:szCs w:val="22"/>
              </w:rPr>
            </w:pPr>
          </w:p>
          <w:p w14:paraId="76FAFD95" w14:textId="23B6A97B" w:rsidR="00E37981" w:rsidRDefault="00E37981" w:rsidP="00991EB3">
            <w:pPr>
              <w:rPr>
                <w:rFonts w:eastAsia="Calibri"/>
                <w:sz w:val="22"/>
                <w:szCs w:val="22"/>
              </w:rPr>
            </w:pPr>
          </w:p>
          <w:p w14:paraId="319091E0" w14:textId="77777777" w:rsidR="00B523B4" w:rsidRPr="008706F8" w:rsidRDefault="00B523B4" w:rsidP="00991EB3">
            <w:pPr>
              <w:rPr>
                <w:rFonts w:eastAsia="Calibri"/>
                <w:sz w:val="22"/>
                <w:szCs w:val="22"/>
              </w:rPr>
            </w:pPr>
          </w:p>
          <w:p w14:paraId="15DF288F" w14:textId="5729E62E" w:rsidR="00E37981" w:rsidRPr="008706F8" w:rsidRDefault="00E37981" w:rsidP="00991EB3">
            <w:pPr>
              <w:rPr>
                <w:rFonts w:eastAsia="Calibri"/>
                <w:sz w:val="22"/>
                <w:szCs w:val="22"/>
              </w:rPr>
            </w:pPr>
            <w:r w:rsidRPr="008706F8">
              <w:rPr>
                <w:rFonts w:eastAsia="Calibri"/>
                <w:sz w:val="22"/>
                <w:szCs w:val="22"/>
              </w:rPr>
              <w:t>Генеральный директор</w:t>
            </w:r>
            <w:r w:rsidRPr="008706F8">
              <w:rPr>
                <w:rFonts w:eastAsia="Calibri"/>
                <w:sz w:val="22"/>
                <w:szCs w:val="22"/>
              </w:rPr>
              <w:tab/>
            </w:r>
          </w:p>
          <w:p w14:paraId="2D23C380" w14:textId="77777777" w:rsidR="00E37981" w:rsidRPr="008706F8" w:rsidRDefault="00E37981" w:rsidP="00991EB3">
            <w:pPr>
              <w:rPr>
                <w:rFonts w:eastAsia="Calibri"/>
                <w:sz w:val="22"/>
                <w:szCs w:val="22"/>
              </w:rPr>
            </w:pPr>
            <w:r w:rsidRPr="008706F8">
              <w:rPr>
                <w:rFonts w:eastAsia="Calibri"/>
                <w:sz w:val="22"/>
                <w:szCs w:val="22"/>
              </w:rPr>
              <w:t xml:space="preserve">                            ________________</w:t>
            </w:r>
          </w:p>
          <w:p w14:paraId="500FDF43" w14:textId="77777777" w:rsidR="00E37981" w:rsidRPr="008706F8" w:rsidRDefault="00E37981" w:rsidP="00991EB3">
            <w:pPr>
              <w:jc w:val="both"/>
              <w:rPr>
                <w:rFonts w:eastAsia="Calibri"/>
                <w:sz w:val="22"/>
                <w:szCs w:val="22"/>
              </w:rPr>
            </w:pPr>
          </w:p>
        </w:tc>
      </w:tr>
    </w:tbl>
    <w:p w14:paraId="300EE624" w14:textId="77777777" w:rsidR="00E37981" w:rsidRPr="00DA63A6" w:rsidRDefault="00E37981" w:rsidP="0028102B">
      <w:pPr>
        <w:jc w:val="center"/>
      </w:pPr>
    </w:p>
    <w:sectPr w:rsidR="00E37981" w:rsidRPr="00DA63A6" w:rsidSect="00267B4A">
      <w:footerReference w:type="even" r:id="rId7"/>
      <w:footerReference w:type="default" r:id="rId8"/>
      <w:pgSz w:w="11906" w:h="16838"/>
      <w:pgMar w:top="719" w:right="746" w:bottom="719"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7356" w14:textId="77777777" w:rsidR="00916E41" w:rsidRDefault="00916E41">
      <w:r>
        <w:separator/>
      </w:r>
    </w:p>
  </w:endnote>
  <w:endnote w:type="continuationSeparator" w:id="0">
    <w:p w14:paraId="63375608" w14:textId="77777777" w:rsidR="00916E41" w:rsidRDefault="0091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DC26" w14:textId="77777777" w:rsidR="00A955DC" w:rsidRDefault="00A955DC" w:rsidP="006707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E744C4" w14:textId="77777777" w:rsidR="00A955DC" w:rsidRDefault="00A955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72AA" w14:textId="1E92C1A3" w:rsidR="00A955DC" w:rsidRDefault="00A955DC" w:rsidP="00A73EB7">
    <w:pPr>
      <w:pStyle w:val="a3"/>
      <w:framePr w:wrap="around" w:vAnchor="text" w:hAnchor="page" w:x="10801" w:y="100"/>
      <w:rPr>
        <w:rStyle w:val="a4"/>
      </w:rPr>
    </w:pPr>
    <w:r>
      <w:rPr>
        <w:rStyle w:val="a4"/>
      </w:rPr>
      <w:fldChar w:fldCharType="begin"/>
    </w:r>
    <w:r>
      <w:rPr>
        <w:rStyle w:val="a4"/>
      </w:rPr>
      <w:instrText xml:space="preserve">PAGE  </w:instrText>
    </w:r>
    <w:r>
      <w:rPr>
        <w:rStyle w:val="a4"/>
      </w:rPr>
      <w:fldChar w:fldCharType="separate"/>
    </w:r>
    <w:r w:rsidR="007B1F2E">
      <w:rPr>
        <w:rStyle w:val="a4"/>
        <w:noProof/>
      </w:rPr>
      <w:t>1</w:t>
    </w:r>
    <w:r>
      <w:rPr>
        <w:rStyle w:val="a4"/>
      </w:rPr>
      <w:fldChar w:fldCharType="end"/>
    </w:r>
  </w:p>
  <w:p w14:paraId="29C1C025" w14:textId="77777777" w:rsidR="00A955DC" w:rsidRPr="00670741" w:rsidRDefault="00A955DC" w:rsidP="00670741">
    <w:pPr>
      <w:pStyle w:val="a3"/>
      <w:tabs>
        <w:tab w:val="clear" w:pos="9355"/>
      </w:tabs>
      <w:rPr>
        <w:i/>
        <w:sz w:val="22"/>
        <w:szCs w:val="22"/>
      </w:rPr>
    </w:pPr>
    <w:r>
      <w:rPr>
        <w:i/>
        <w:sz w:val="22"/>
        <w:szCs w:val="22"/>
      </w:rPr>
      <w:t xml:space="preserve">    </w:t>
    </w:r>
    <w:r w:rsidRPr="00670741">
      <w:rPr>
        <w:i/>
        <w:sz w:val="22"/>
        <w:szCs w:val="22"/>
      </w:rPr>
      <w:t>От Экспедитора ______________________</w:t>
    </w:r>
    <w:r w:rsidRPr="00670741">
      <w:rPr>
        <w:i/>
        <w:sz w:val="22"/>
        <w:szCs w:val="22"/>
      </w:rPr>
      <w:tab/>
      <w:t xml:space="preserve">         </w:t>
    </w:r>
    <w:r>
      <w:rPr>
        <w:i/>
        <w:sz w:val="22"/>
        <w:szCs w:val="22"/>
      </w:rPr>
      <w:t xml:space="preserve">      </w:t>
    </w:r>
    <w:r w:rsidRPr="00670741">
      <w:rPr>
        <w:i/>
        <w:sz w:val="22"/>
        <w:szCs w:val="22"/>
      </w:rPr>
      <w:t>От Клиента _______________________</w:t>
    </w:r>
    <w:r>
      <w:rPr>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4E70" w14:textId="77777777" w:rsidR="00916E41" w:rsidRDefault="00916E41">
      <w:r>
        <w:separator/>
      </w:r>
    </w:p>
  </w:footnote>
  <w:footnote w:type="continuationSeparator" w:id="0">
    <w:p w14:paraId="330D7F07" w14:textId="77777777" w:rsidR="00916E41" w:rsidRDefault="0091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6AA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5274C"/>
    <w:multiLevelType w:val="hybridMultilevel"/>
    <w:tmpl w:val="63866518"/>
    <w:lvl w:ilvl="0" w:tplc="DC4AA4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B694A77"/>
    <w:multiLevelType w:val="singleLevel"/>
    <w:tmpl w:val="1828016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22D03E10"/>
    <w:multiLevelType w:val="hybridMultilevel"/>
    <w:tmpl w:val="347A7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743F"/>
    <w:multiLevelType w:val="hybridMultilevel"/>
    <w:tmpl w:val="EAA8BB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213B95"/>
    <w:multiLevelType w:val="hybridMultilevel"/>
    <w:tmpl w:val="C8947C7A"/>
    <w:lvl w:ilvl="0" w:tplc="FFFFFFF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6A04FE2"/>
    <w:multiLevelType w:val="hybridMultilevel"/>
    <w:tmpl w:val="8D78B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975DC7"/>
    <w:multiLevelType w:val="hybridMultilevel"/>
    <w:tmpl w:val="CCE4C8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0921EB7"/>
    <w:multiLevelType w:val="multilevel"/>
    <w:tmpl w:val="C8947C7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FC5EEC"/>
    <w:multiLevelType w:val="hybridMultilevel"/>
    <w:tmpl w:val="BA9A1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4038A"/>
    <w:multiLevelType w:val="hybridMultilevel"/>
    <w:tmpl w:val="C660E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8"/>
  </w:num>
  <w:num w:numId="6">
    <w:abstractNumId w:val="10"/>
  </w:num>
  <w:num w:numId="7">
    <w:abstractNumId w:val="9"/>
  </w:num>
  <w:num w:numId="8">
    <w:abstractNumId w:val="6"/>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1D1"/>
    <w:rsid w:val="0000373E"/>
    <w:rsid w:val="00004681"/>
    <w:rsid w:val="000053B8"/>
    <w:rsid w:val="00010FD9"/>
    <w:rsid w:val="00014556"/>
    <w:rsid w:val="00023FC5"/>
    <w:rsid w:val="00033455"/>
    <w:rsid w:val="00034A2B"/>
    <w:rsid w:val="00034E09"/>
    <w:rsid w:val="000355D1"/>
    <w:rsid w:val="00036CE6"/>
    <w:rsid w:val="00037CAC"/>
    <w:rsid w:val="000417A1"/>
    <w:rsid w:val="00041CD1"/>
    <w:rsid w:val="000437D3"/>
    <w:rsid w:val="00052522"/>
    <w:rsid w:val="00063A01"/>
    <w:rsid w:val="00075590"/>
    <w:rsid w:val="00077577"/>
    <w:rsid w:val="00082ED6"/>
    <w:rsid w:val="00083705"/>
    <w:rsid w:val="00086F0B"/>
    <w:rsid w:val="000876F6"/>
    <w:rsid w:val="00094BE0"/>
    <w:rsid w:val="000975B2"/>
    <w:rsid w:val="0009776A"/>
    <w:rsid w:val="000A3C91"/>
    <w:rsid w:val="000A6750"/>
    <w:rsid w:val="000D78D4"/>
    <w:rsid w:val="000F4683"/>
    <w:rsid w:val="000F66B6"/>
    <w:rsid w:val="001040A3"/>
    <w:rsid w:val="00104DB8"/>
    <w:rsid w:val="00105530"/>
    <w:rsid w:val="00123630"/>
    <w:rsid w:val="00123FA6"/>
    <w:rsid w:val="0012766A"/>
    <w:rsid w:val="00136435"/>
    <w:rsid w:val="00142A41"/>
    <w:rsid w:val="00153473"/>
    <w:rsid w:val="00154FB2"/>
    <w:rsid w:val="001578B0"/>
    <w:rsid w:val="00160339"/>
    <w:rsid w:val="00167D7B"/>
    <w:rsid w:val="001757EA"/>
    <w:rsid w:val="0017763E"/>
    <w:rsid w:val="001854B5"/>
    <w:rsid w:val="001862DB"/>
    <w:rsid w:val="001A59BE"/>
    <w:rsid w:val="001C5853"/>
    <w:rsid w:val="001C6A9D"/>
    <w:rsid w:val="001D40EB"/>
    <w:rsid w:val="001D5BE7"/>
    <w:rsid w:val="001E063A"/>
    <w:rsid w:val="001E083A"/>
    <w:rsid w:val="001E110C"/>
    <w:rsid w:val="001E2425"/>
    <w:rsid w:val="001E4733"/>
    <w:rsid w:val="001F00F1"/>
    <w:rsid w:val="001F05F8"/>
    <w:rsid w:val="001F131B"/>
    <w:rsid w:val="001F1C42"/>
    <w:rsid w:val="001F2ABC"/>
    <w:rsid w:val="001F4556"/>
    <w:rsid w:val="001F5C7B"/>
    <w:rsid w:val="0020145A"/>
    <w:rsid w:val="00204D96"/>
    <w:rsid w:val="00206933"/>
    <w:rsid w:val="002101D7"/>
    <w:rsid w:val="002112C5"/>
    <w:rsid w:val="0021603A"/>
    <w:rsid w:val="00222068"/>
    <w:rsid w:val="00223F8F"/>
    <w:rsid w:val="00224C77"/>
    <w:rsid w:val="00225DB5"/>
    <w:rsid w:val="00230AFD"/>
    <w:rsid w:val="0023596B"/>
    <w:rsid w:val="002368F3"/>
    <w:rsid w:val="002416D0"/>
    <w:rsid w:val="0025202F"/>
    <w:rsid w:val="002521BE"/>
    <w:rsid w:val="00252232"/>
    <w:rsid w:val="00252963"/>
    <w:rsid w:val="00265C31"/>
    <w:rsid w:val="002672AD"/>
    <w:rsid w:val="00267B4A"/>
    <w:rsid w:val="00274E10"/>
    <w:rsid w:val="0027743B"/>
    <w:rsid w:val="0027744B"/>
    <w:rsid w:val="0028102B"/>
    <w:rsid w:val="00281B9E"/>
    <w:rsid w:val="0028210D"/>
    <w:rsid w:val="00283AF1"/>
    <w:rsid w:val="00284AAD"/>
    <w:rsid w:val="002935BF"/>
    <w:rsid w:val="00295DFA"/>
    <w:rsid w:val="00296AA7"/>
    <w:rsid w:val="002B2D85"/>
    <w:rsid w:val="002B2D8B"/>
    <w:rsid w:val="002B516E"/>
    <w:rsid w:val="002B679A"/>
    <w:rsid w:val="002B7E6C"/>
    <w:rsid w:val="002C15E2"/>
    <w:rsid w:val="002C5D9F"/>
    <w:rsid w:val="002D57FA"/>
    <w:rsid w:val="002F165F"/>
    <w:rsid w:val="002F70B1"/>
    <w:rsid w:val="00300046"/>
    <w:rsid w:val="00300F40"/>
    <w:rsid w:val="003039D0"/>
    <w:rsid w:val="00303A9A"/>
    <w:rsid w:val="00307698"/>
    <w:rsid w:val="0031142C"/>
    <w:rsid w:val="003356F8"/>
    <w:rsid w:val="00344DA5"/>
    <w:rsid w:val="00347E3B"/>
    <w:rsid w:val="00353B8B"/>
    <w:rsid w:val="00362528"/>
    <w:rsid w:val="00366D6C"/>
    <w:rsid w:val="00380646"/>
    <w:rsid w:val="0038506A"/>
    <w:rsid w:val="00385C00"/>
    <w:rsid w:val="0039316F"/>
    <w:rsid w:val="00395533"/>
    <w:rsid w:val="003A0EB6"/>
    <w:rsid w:val="003A0F0A"/>
    <w:rsid w:val="003A4588"/>
    <w:rsid w:val="003B07BD"/>
    <w:rsid w:val="003B0C9D"/>
    <w:rsid w:val="003B7C58"/>
    <w:rsid w:val="003C018F"/>
    <w:rsid w:val="003C14F6"/>
    <w:rsid w:val="003C3EE3"/>
    <w:rsid w:val="003D3384"/>
    <w:rsid w:val="003E07C1"/>
    <w:rsid w:val="003E1894"/>
    <w:rsid w:val="003E5BA1"/>
    <w:rsid w:val="003E7658"/>
    <w:rsid w:val="003F2C52"/>
    <w:rsid w:val="00402EE5"/>
    <w:rsid w:val="00407658"/>
    <w:rsid w:val="00407F2B"/>
    <w:rsid w:val="00420BB9"/>
    <w:rsid w:val="00424CFE"/>
    <w:rsid w:val="004302F2"/>
    <w:rsid w:val="00432CE8"/>
    <w:rsid w:val="00443744"/>
    <w:rsid w:val="00447337"/>
    <w:rsid w:val="00452F51"/>
    <w:rsid w:val="00461EF0"/>
    <w:rsid w:val="00466632"/>
    <w:rsid w:val="00477593"/>
    <w:rsid w:val="00482A12"/>
    <w:rsid w:val="00482BB2"/>
    <w:rsid w:val="0048333A"/>
    <w:rsid w:val="0048551C"/>
    <w:rsid w:val="00487C0C"/>
    <w:rsid w:val="004A0F83"/>
    <w:rsid w:val="004A6EF5"/>
    <w:rsid w:val="004B2516"/>
    <w:rsid w:val="004B459C"/>
    <w:rsid w:val="004B5986"/>
    <w:rsid w:val="004B6CF7"/>
    <w:rsid w:val="004C60BC"/>
    <w:rsid w:val="004C78BF"/>
    <w:rsid w:val="004D66B7"/>
    <w:rsid w:val="004E02BF"/>
    <w:rsid w:val="004E0363"/>
    <w:rsid w:val="004E1FFF"/>
    <w:rsid w:val="004E51D1"/>
    <w:rsid w:val="004E6F4B"/>
    <w:rsid w:val="004F4B69"/>
    <w:rsid w:val="004F57BE"/>
    <w:rsid w:val="004F5CF7"/>
    <w:rsid w:val="00501102"/>
    <w:rsid w:val="00502583"/>
    <w:rsid w:val="00513456"/>
    <w:rsid w:val="0051446E"/>
    <w:rsid w:val="00521442"/>
    <w:rsid w:val="0052338D"/>
    <w:rsid w:val="0052431B"/>
    <w:rsid w:val="005355F1"/>
    <w:rsid w:val="00540B95"/>
    <w:rsid w:val="00540ED3"/>
    <w:rsid w:val="0054149F"/>
    <w:rsid w:val="00561C77"/>
    <w:rsid w:val="005625C7"/>
    <w:rsid w:val="005674F4"/>
    <w:rsid w:val="005726D3"/>
    <w:rsid w:val="005742BC"/>
    <w:rsid w:val="00576C55"/>
    <w:rsid w:val="00580BA8"/>
    <w:rsid w:val="005828EF"/>
    <w:rsid w:val="005974FE"/>
    <w:rsid w:val="005A3363"/>
    <w:rsid w:val="005A5502"/>
    <w:rsid w:val="005B2BCF"/>
    <w:rsid w:val="005C054D"/>
    <w:rsid w:val="005D01BC"/>
    <w:rsid w:val="005D621A"/>
    <w:rsid w:val="005D66CF"/>
    <w:rsid w:val="005E1CE8"/>
    <w:rsid w:val="005F57A0"/>
    <w:rsid w:val="005F67A1"/>
    <w:rsid w:val="00603B13"/>
    <w:rsid w:val="00614D32"/>
    <w:rsid w:val="006152EB"/>
    <w:rsid w:val="00622615"/>
    <w:rsid w:val="0062549F"/>
    <w:rsid w:val="0063139A"/>
    <w:rsid w:val="006314D1"/>
    <w:rsid w:val="006421FA"/>
    <w:rsid w:val="00647226"/>
    <w:rsid w:val="00660B6A"/>
    <w:rsid w:val="00670741"/>
    <w:rsid w:val="00670A22"/>
    <w:rsid w:val="0067235B"/>
    <w:rsid w:val="006738B0"/>
    <w:rsid w:val="0067434A"/>
    <w:rsid w:val="006759F6"/>
    <w:rsid w:val="00676B5B"/>
    <w:rsid w:val="00680FBF"/>
    <w:rsid w:val="00683829"/>
    <w:rsid w:val="00684B7B"/>
    <w:rsid w:val="00692CC3"/>
    <w:rsid w:val="00693EBA"/>
    <w:rsid w:val="00697008"/>
    <w:rsid w:val="00697D36"/>
    <w:rsid w:val="006A73C9"/>
    <w:rsid w:val="006B1E83"/>
    <w:rsid w:val="006C1129"/>
    <w:rsid w:val="006C778A"/>
    <w:rsid w:val="006E0332"/>
    <w:rsid w:val="007024F3"/>
    <w:rsid w:val="0070252F"/>
    <w:rsid w:val="0070261F"/>
    <w:rsid w:val="00702CA7"/>
    <w:rsid w:val="007035FC"/>
    <w:rsid w:val="007038F7"/>
    <w:rsid w:val="007053D8"/>
    <w:rsid w:val="007069E4"/>
    <w:rsid w:val="007108A7"/>
    <w:rsid w:val="00711C6B"/>
    <w:rsid w:val="00712CC7"/>
    <w:rsid w:val="00713657"/>
    <w:rsid w:val="00717627"/>
    <w:rsid w:val="007239EA"/>
    <w:rsid w:val="00723A44"/>
    <w:rsid w:val="00725D9E"/>
    <w:rsid w:val="00731761"/>
    <w:rsid w:val="0073436B"/>
    <w:rsid w:val="00735A7D"/>
    <w:rsid w:val="0073731F"/>
    <w:rsid w:val="007604FD"/>
    <w:rsid w:val="00763878"/>
    <w:rsid w:val="0077276D"/>
    <w:rsid w:val="007731E4"/>
    <w:rsid w:val="00775B20"/>
    <w:rsid w:val="00777BC3"/>
    <w:rsid w:val="007814B8"/>
    <w:rsid w:val="00783CC0"/>
    <w:rsid w:val="00785FD8"/>
    <w:rsid w:val="00791E74"/>
    <w:rsid w:val="0079218F"/>
    <w:rsid w:val="00795030"/>
    <w:rsid w:val="007A121A"/>
    <w:rsid w:val="007A1FEA"/>
    <w:rsid w:val="007B1F2E"/>
    <w:rsid w:val="007C187B"/>
    <w:rsid w:val="007C5629"/>
    <w:rsid w:val="007C5DAA"/>
    <w:rsid w:val="007C782E"/>
    <w:rsid w:val="007D2DC3"/>
    <w:rsid w:val="007D6457"/>
    <w:rsid w:val="007E28B5"/>
    <w:rsid w:val="007E42CF"/>
    <w:rsid w:val="007E52F7"/>
    <w:rsid w:val="007E5C34"/>
    <w:rsid w:val="007E643A"/>
    <w:rsid w:val="007E760B"/>
    <w:rsid w:val="007F4152"/>
    <w:rsid w:val="00803807"/>
    <w:rsid w:val="00804BBB"/>
    <w:rsid w:val="00811B32"/>
    <w:rsid w:val="00821964"/>
    <w:rsid w:val="008220A6"/>
    <w:rsid w:val="00827E9C"/>
    <w:rsid w:val="0083324D"/>
    <w:rsid w:val="00836367"/>
    <w:rsid w:val="008444DD"/>
    <w:rsid w:val="008461A3"/>
    <w:rsid w:val="00850F41"/>
    <w:rsid w:val="00851B50"/>
    <w:rsid w:val="00852180"/>
    <w:rsid w:val="00861D70"/>
    <w:rsid w:val="00863381"/>
    <w:rsid w:val="00863C4D"/>
    <w:rsid w:val="0088296D"/>
    <w:rsid w:val="00884062"/>
    <w:rsid w:val="0088760F"/>
    <w:rsid w:val="008923AC"/>
    <w:rsid w:val="00897CEE"/>
    <w:rsid w:val="008A3AD6"/>
    <w:rsid w:val="008A68DD"/>
    <w:rsid w:val="008C11F1"/>
    <w:rsid w:val="008C2E59"/>
    <w:rsid w:val="008C4641"/>
    <w:rsid w:val="008C6F09"/>
    <w:rsid w:val="008D07EA"/>
    <w:rsid w:val="008D3EA2"/>
    <w:rsid w:val="008D53D8"/>
    <w:rsid w:val="008E314A"/>
    <w:rsid w:val="008E33DE"/>
    <w:rsid w:val="008F10D3"/>
    <w:rsid w:val="008F7007"/>
    <w:rsid w:val="00900757"/>
    <w:rsid w:val="009032BA"/>
    <w:rsid w:val="00905EC8"/>
    <w:rsid w:val="0091168C"/>
    <w:rsid w:val="009127BD"/>
    <w:rsid w:val="00913145"/>
    <w:rsid w:val="00914B19"/>
    <w:rsid w:val="00916E41"/>
    <w:rsid w:val="00921D86"/>
    <w:rsid w:val="009220AA"/>
    <w:rsid w:val="00924C67"/>
    <w:rsid w:val="00927586"/>
    <w:rsid w:val="00935E94"/>
    <w:rsid w:val="00945047"/>
    <w:rsid w:val="009477DB"/>
    <w:rsid w:val="009552FE"/>
    <w:rsid w:val="009662A0"/>
    <w:rsid w:val="009664F0"/>
    <w:rsid w:val="009669EA"/>
    <w:rsid w:val="00970A4F"/>
    <w:rsid w:val="00971C60"/>
    <w:rsid w:val="00972F16"/>
    <w:rsid w:val="00973371"/>
    <w:rsid w:val="00981816"/>
    <w:rsid w:val="009824E6"/>
    <w:rsid w:val="00985068"/>
    <w:rsid w:val="00991476"/>
    <w:rsid w:val="00993AA2"/>
    <w:rsid w:val="009A15C1"/>
    <w:rsid w:val="009A1783"/>
    <w:rsid w:val="009A1B28"/>
    <w:rsid w:val="009A42C4"/>
    <w:rsid w:val="009B1AB3"/>
    <w:rsid w:val="009C2C84"/>
    <w:rsid w:val="009D0E81"/>
    <w:rsid w:val="009D27F8"/>
    <w:rsid w:val="009D29B3"/>
    <w:rsid w:val="009D344C"/>
    <w:rsid w:val="009D365D"/>
    <w:rsid w:val="009E124D"/>
    <w:rsid w:val="00A0497D"/>
    <w:rsid w:val="00A053B7"/>
    <w:rsid w:val="00A10DE0"/>
    <w:rsid w:val="00A10ED5"/>
    <w:rsid w:val="00A133E7"/>
    <w:rsid w:val="00A21E60"/>
    <w:rsid w:val="00A240BC"/>
    <w:rsid w:val="00A31F5A"/>
    <w:rsid w:val="00A32369"/>
    <w:rsid w:val="00A35D44"/>
    <w:rsid w:val="00A43FB0"/>
    <w:rsid w:val="00A464C7"/>
    <w:rsid w:val="00A516B0"/>
    <w:rsid w:val="00A54C22"/>
    <w:rsid w:val="00A55612"/>
    <w:rsid w:val="00A557FA"/>
    <w:rsid w:val="00A56422"/>
    <w:rsid w:val="00A6147B"/>
    <w:rsid w:val="00A6270A"/>
    <w:rsid w:val="00A62DE2"/>
    <w:rsid w:val="00A645E2"/>
    <w:rsid w:val="00A6514F"/>
    <w:rsid w:val="00A654FD"/>
    <w:rsid w:val="00A66CC7"/>
    <w:rsid w:val="00A678E3"/>
    <w:rsid w:val="00A72CA9"/>
    <w:rsid w:val="00A734BD"/>
    <w:rsid w:val="00A73EB7"/>
    <w:rsid w:val="00A74442"/>
    <w:rsid w:val="00A80B86"/>
    <w:rsid w:val="00A83A65"/>
    <w:rsid w:val="00A83AE4"/>
    <w:rsid w:val="00A9031C"/>
    <w:rsid w:val="00A90A00"/>
    <w:rsid w:val="00A937DD"/>
    <w:rsid w:val="00A955DC"/>
    <w:rsid w:val="00AA0F44"/>
    <w:rsid w:val="00AB5154"/>
    <w:rsid w:val="00AC01A6"/>
    <w:rsid w:val="00AC0A1A"/>
    <w:rsid w:val="00AC1971"/>
    <w:rsid w:val="00AC2BCF"/>
    <w:rsid w:val="00AC2D4B"/>
    <w:rsid w:val="00AC55AA"/>
    <w:rsid w:val="00AD1B72"/>
    <w:rsid w:val="00AD1FB0"/>
    <w:rsid w:val="00AD6D27"/>
    <w:rsid w:val="00AF02D6"/>
    <w:rsid w:val="00AF5381"/>
    <w:rsid w:val="00B01754"/>
    <w:rsid w:val="00B03963"/>
    <w:rsid w:val="00B10E18"/>
    <w:rsid w:val="00B206B8"/>
    <w:rsid w:val="00B23B59"/>
    <w:rsid w:val="00B2490A"/>
    <w:rsid w:val="00B26B74"/>
    <w:rsid w:val="00B27040"/>
    <w:rsid w:val="00B27ECB"/>
    <w:rsid w:val="00B3083E"/>
    <w:rsid w:val="00B3086E"/>
    <w:rsid w:val="00B3480E"/>
    <w:rsid w:val="00B5046F"/>
    <w:rsid w:val="00B52011"/>
    <w:rsid w:val="00B523B4"/>
    <w:rsid w:val="00B527DF"/>
    <w:rsid w:val="00B5374A"/>
    <w:rsid w:val="00B551EB"/>
    <w:rsid w:val="00B56441"/>
    <w:rsid w:val="00B65203"/>
    <w:rsid w:val="00B6710D"/>
    <w:rsid w:val="00B7582A"/>
    <w:rsid w:val="00B852AF"/>
    <w:rsid w:val="00B90917"/>
    <w:rsid w:val="00B93F24"/>
    <w:rsid w:val="00B9547D"/>
    <w:rsid w:val="00BA2274"/>
    <w:rsid w:val="00BA3285"/>
    <w:rsid w:val="00BB11BA"/>
    <w:rsid w:val="00BB58F0"/>
    <w:rsid w:val="00BB6283"/>
    <w:rsid w:val="00BB6D95"/>
    <w:rsid w:val="00BE61BA"/>
    <w:rsid w:val="00BF07CA"/>
    <w:rsid w:val="00BF584E"/>
    <w:rsid w:val="00BF76ED"/>
    <w:rsid w:val="00C00879"/>
    <w:rsid w:val="00C01C11"/>
    <w:rsid w:val="00C03D2A"/>
    <w:rsid w:val="00C05D17"/>
    <w:rsid w:val="00C10A9F"/>
    <w:rsid w:val="00C132F7"/>
    <w:rsid w:val="00C25292"/>
    <w:rsid w:val="00C324D8"/>
    <w:rsid w:val="00C36968"/>
    <w:rsid w:val="00C40CFE"/>
    <w:rsid w:val="00C45132"/>
    <w:rsid w:val="00C45B85"/>
    <w:rsid w:val="00C56093"/>
    <w:rsid w:val="00C71311"/>
    <w:rsid w:val="00C80FD2"/>
    <w:rsid w:val="00C82677"/>
    <w:rsid w:val="00C82CCE"/>
    <w:rsid w:val="00C84CB4"/>
    <w:rsid w:val="00C903BB"/>
    <w:rsid w:val="00C91DF2"/>
    <w:rsid w:val="00C973B5"/>
    <w:rsid w:val="00C97AA6"/>
    <w:rsid w:val="00CA50A8"/>
    <w:rsid w:val="00CB1454"/>
    <w:rsid w:val="00CB1DB0"/>
    <w:rsid w:val="00CB73A9"/>
    <w:rsid w:val="00CC23F3"/>
    <w:rsid w:val="00CC4174"/>
    <w:rsid w:val="00CC51B4"/>
    <w:rsid w:val="00CC5B08"/>
    <w:rsid w:val="00CC6BD7"/>
    <w:rsid w:val="00CD1CF2"/>
    <w:rsid w:val="00CD7B3A"/>
    <w:rsid w:val="00CE068D"/>
    <w:rsid w:val="00CE4B19"/>
    <w:rsid w:val="00CF017C"/>
    <w:rsid w:val="00CF19C4"/>
    <w:rsid w:val="00D02C35"/>
    <w:rsid w:val="00D04A34"/>
    <w:rsid w:val="00D061F5"/>
    <w:rsid w:val="00D10C81"/>
    <w:rsid w:val="00D14AAF"/>
    <w:rsid w:val="00D1671A"/>
    <w:rsid w:val="00D16A1F"/>
    <w:rsid w:val="00D20441"/>
    <w:rsid w:val="00D20A36"/>
    <w:rsid w:val="00D230D6"/>
    <w:rsid w:val="00D2393A"/>
    <w:rsid w:val="00D275D6"/>
    <w:rsid w:val="00D35564"/>
    <w:rsid w:val="00D55D2F"/>
    <w:rsid w:val="00D60E6A"/>
    <w:rsid w:val="00D679B1"/>
    <w:rsid w:val="00D7108F"/>
    <w:rsid w:val="00D81455"/>
    <w:rsid w:val="00D8571B"/>
    <w:rsid w:val="00D903D7"/>
    <w:rsid w:val="00D92110"/>
    <w:rsid w:val="00D94FF4"/>
    <w:rsid w:val="00DA0F09"/>
    <w:rsid w:val="00DA63A6"/>
    <w:rsid w:val="00DA79C2"/>
    <w:rsid w:val="00DB3AE2"/>
    <w:rsid w:val="00DB5A34"/>
    <w:rsid w:val="00DC578B"/>
    <w:rsid w:val="00DC71B9"/>
    <w:rsid w:val="00DD5BDB"/>
    <w:rsid w:val="00DE0FDA"/>
    <w:rsid w:val="00DE1E76"/>
    <w:rsid w:val="00DE365B"/>
    <w:rsid w:val="00DE488F"/>
    <w:rsid w:val="00DE6AAE"/>
    <w:rsid w:val="00DF7B23"/>
    <w:rsid w:val="00E00585"/>
    <w:rsid w:val="00E00758"/>
    <w:rsid w:val="00E05D5F"/>
    <w:rsid w:val="00E1388D"/>
    <w:rsid w:val="00E179EA"/>
    <w:rsid w:val="00E25002"/>
    <w:rsid w:val="00E26C6E"/>
    <w:rsid w:val="00E37981"/>
    <w:rsid w:val="00E42D6A"/>
    <w:rsid w:val="00E50D4F"/>
    <w:rsid w:val="00E56B27"/>
    <w:rsid w:val="00E56D25"/>
    <w:rsid w:val="00E60B77"/>
    <w:rsid w:val="00E60BA8"/>
    <w:rsid w:val="00E62C02"/>
    <w:rsid w:val="00E63EF0"/>
    <w:rsid w:val="00E63F77"/>
    <w:rsid w:val="00E66091"/>
    <w:rsid w:val="00E719E8"/>
    <w:rsid w:val="00E77246"/>
    <w:rsid w:val="00E8156E"/>
    <w:rsid w:val="00E82D34"/>
    <w:rsid w:val="00E834CD"/>
    <w:rsid w:val="00E8494A"/>
    <w:rsid w:val="00E84AB2"/>
    <w:rsid w:val="00E861AC"/>
    <w:rsid w:val="00E86FFE"/>
    <w:rsid w:val="00E94218"/>
    <w:rsid w:val="00E97ACB"/>
    <w:rsid w:val="00EA1251"/>
    <w:rsid w:val="00EA12C8"/>
    <w:rsid w:val="00EB4C91"/>
    <w:rsid w:val="00EB50A5"/>
    <w:rsid w:val="00EB6001"/>
    <w:rsid w:val="00EB7845"/>
    <w:rsid w:val="00EC2FF7"/>
    <w:rsid w:val="00EC36AB"/>
    <w:rsid w:val="00EC3D74"/>
    <w:rsid w:val="00ED185B"/>
    <w:rsid w:val="00ED6544"/>
    <w:rsid w:val="00EE3E19"/>
    <w:rsid w:val="00EF00C3"/>
    <w:rsid w:val="00EF03C9"/>
    <w:rsid w:val="00EF7C96"/>
    <w:rsid w:val="00F01B4F"/>
    <w:rsid w:val="00F05054"/>
    <w:rsid w:val="00F053B8"/>
    <w:rsid w:val="00F053E0"/>
    <w:rsid w:val="00F06D9B"/>
    <w:rsid w:val="00F12044"/>
    <w:rsid w:val="00F12941"/>
    <w:rsid w:val="00F15244"/>
    <w:rsid w:val="00F20527"/>
    <w:rsid w:val="00F21793"/>
    <w:rsid w:val="00F224C6"/>
    <w:rsid w:val="00F22919"/>
    <w:rsid w:val="00F26C93"/>
    <w:rsid w:val="00F3393B"/>
    <w:rsid w:val="00F40326"/>
    <w:rsid w:val="00F40538"/>
    <w:rsid w:val="00F40B2B"/>
    <w:rsid w:val="00F467A0"/>
    <w:rsid w:val="00F46D83"/>
    <w:rsid w:val="00F46F4C"/>
    <w:rsid w:val="00F47F12"/>
    <w:rsid w:val="00F50572"/>
    <w:rsid w:val="00F507CE"/>
    <w:rsid w:val="00F54B0A"/>
    <w:rsid w:val="00F56255"/>
    <w:rsid w:val="00F57997"/>
    <w:rsid w:val="00F60CCB"/>
    <w:rsid w:val="00F654E1"/>
    <w:rsid w:val="00F67036"/>
    <w:rsid w:val="00F747CE"/>
    <w:rsid w:val="00F776C6"/>
    <w:rsid w:val="00F77B1A"/>
    <w:rsid w:val="00F84E6E"/>
    <w:rsid w:val="00F9400D"/>
    <w:rsid w:val="00F9702D"/>
    <w:rsid w:val="00FB0EE8"/>
    <w:rsid w:val="00FB2226"/>
    <w:rsid w:val="00FC7969"/>
    <w:rsid w:val="00FD51F5"/>
    <w:rsid w:val="00FE36CA"/>
    <w:rsid w:val="00FF48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54227"/>
  <w14:defaultImageDpi w14:val="300"/>
  <w15:docId w15:val="{F7FC7004-3E9C-4841-9C03-4C0338BF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ind w:left="2127"/>
      <w:outlineLvl w:val="0"/>
    </w:pPr>
    <w:rPr>
      <w:rFonts w:ascii="Arial" w:hAnsi="Arial"/>
      <w:snapToGrid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pPr>
      <w:keepNext/>
      <w:jc w:val="center"/>
    </w:pPr>
    <w:rPr>
      <w:b/>
      <w:snapToGrid w:val="0"/>
      <w:sz w:val="22"/>
      <w:szCs w:val="20"/>
    </w:rPr>
  </w:style>
  <w:style w:type="paragraph" w:styleId="3">
    <w:name w:val="Body Text Indent 3"/>
    <w:basedOn w:val="a"/>
    <w:pPr>
      <w:ind w:left="2127"/>
    </w:pPr>
    <w:rPr>
      <w:rFonts w:ascii="Arial" w:hAnsi="Arial"/>
      <w:snapToGrid w:val="0"/>
      <w:sz w:val="26"/>
      <w:szCs w:val="20"/>
    </w:rPr>
  </w:style>
  <w:style w:type="paragraph" w:styleId="a3">
    <w:name w:val="footer"/>
    <w:basedOn w:val="a"/>
    <w:rsid w:val="00154FB2"/>
    <w:pPr>
      <w:tabs>
        <w:tab w:val="center" w:pos="4677"/>
        <w:tab w:val="right" w:pos="9355"/>
      </w:tabs>
    </w:pPr>
  </w:style>
  <w:style w:type="character" w:styleId="a4">
    <w:name w:val="page number"/>
    <w:basedOn w:val="a0"/>
    <w:rsid w:val="00154FB2"/>
  </w:style>
  <w:style w:type="paragraph" w:customStyle="1" w:styleId="10">
    <w:name w:val="Обычный1"/>
    <w:rsid w:val="007239EA"/>
    <w:pPr>
      <w:widowControl w:val="0"/>
      <w:ind w:firstLine="140"/>
    </w:pPr>
    <w:rPr>
      <w:snapToGrid w:val="0"/>
      <w:sz w:val="12"/>
    </w:rPr>
  </w:style>
  <w:style w:type="paragraph" w:customStyle="1" w:styleId="ConsNormal">
    <w:name w:val="ConsNormal"/>
    <w:rsid w:val="005E1CE8"/>
    <w:pPr>
      <w:autoSpaceDE w:val="0"/>
      <w:autoSpaceDN w:val="0"/>
      <w:adjustRightInd w:val="0"/>
      <w:ind w:firstLine="720"/>
    </w:pPr>
    <w:rPr>
      <w:rFonts w:ascii="Arial" w:hAnsi="Arial" w:cs="Arial"/>
    </w:rPr>
  </w:style>
  <w:style w:type="paragraph" w:styleId="a5">
    <w:name w:val="Balloon Text"/>
    <w:basedOn w:val="a"/>
    <w:semiHidden/>
    <w:rsid w:val="00DB5A34"/>
    <w:rPr>
      <w:rFonts w:ascii="Tahoma" w:hAnsi="Tahoma" w:cs="Tahoma"/>
      <w:sz w:val="16"/>
      <w:szCs w:val="16"/>
    </w:rPr>
  </w:style>
  <w:style w:type="paragraph" w:styleId="20">
    <w:name w:val="Body Text 2"/>
    <w:basedOn w:val="a"/>
    <w:rsid w:val="007C187B"/>
    <w:pPr>
      <w:spacing w:after="120" w:line="480" w:lineRule="auto"/>
    </w:pPr>
  </w:style>
  <w:style w:type="paragraph" w:styleId="30">
    <w:name w:val="Body Text 3"/>
    <w:basedOn w:val="a"/>
    <w:rsid w:val="00B7582A"/>
    <w:pPr>
      <w:spacing w:after="120"/>
    </w:pPr>
    <w:rPr>
      <w:sz w:val="16"/>
      <w:szCs w:val="16"/>
    </w:rPr>
  </w:style>
  <w:style w:type="paragraph" w:styleId="a6">
    <w:name w:val="Title"/>
    <w:basedOn w:val="a"/>
    <w:qFormat/>
    <w:rsid w:val="00B7582A"/>
    <w:pPr>
      <w:jc w:val="center"/>
    </w:pPr>
    <w:rPr>
      <w:b/>
      <w:sz w:val="28"/>
      <w:szCs w:val="20"/>
      <w:lang w:eastAsia="en-US"/>
    </w:rPr>
  </w:style>
  <w:style w:type="paragraph" w:styleId="a7">
    <w:name w:val="Body Text"/>
    <w:basedOn w:val="a"/>
    <w:rsid w:val="004D66B7"/>
    <w:pPr>
      <w:suppressAutoHyphens/>
      <w:spacing w:after="120"/>
    </w:pPr>
    <w:rPr>
      <w:lang w:eastAsia="ar-SA"/>
    </w:rPr>
  </w:style>
  <w:style w:type="paragraph" w:styleId="a8">
    <w:name w:val="header"/>
    <w:basedOn w:val="a"/>
    <w:rsid w:val="00670741"/>
    <w:pPr>
      <w:tabs>
        <w:tab w:val="center" w:pos="4677"/>
        <w:tab w:val="right" w:pos="9355"/>
      </w:tabs>
    </w:pPr>
  </w:style>
  <w:style w:type="table" w:styleId="a9">
    <w:name w:val="Table Grid"/>
    <w:basedOn w:val="a1"/>
    <w:rsid w:val="00EF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аголовок страницы"/>
    <w:basedOn w:val="a"/>
    <w:next w:val="a"/>
    <w:autoRedefine/>
    <w:qFormat/>
    <w:rsid w:val="00E37981"/>
    <w:pPr>
      <w:widowControl w:val="0"/>
      <w:spacing w:before="100" w:beforeAutospacing="1" w:after="100" w:afterAutospacing="1"/>
      <w:jc w:val="center"/>
    </w:pPr>
    <w:rPr>
      <w:b/>
      <w:kern w:val="3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807">
      <w:bodyDiv w:val="1"/>
      <w:marLeft w:val="0"/>
      <w:marRight w:val="0"/>
      <w:marTop w:val="0"/>
      <w:marBottom w:val="0"/>
      <w:divBdr>
        <w:top w:val="none" w:sz="0" w:space="0" w:color="auto"/>
        <w:left w:val="none" w:sz="0" w:space="0" w:color="auto"/>
        <w:bottom w:val="none" w:sz="0" w:space="0" w:color="auto"/>
        <w:right w:val="none" w:sz="0" w:space="0" w:color="auto"/>
      </w:divBdr>
    </w:div>
    <w:div w:id="274757622">
      <w:bodyDiv w:val="1"/>
      <w:marLeft w:val="0"/>
      <w:marRight w:val="0"/>
      <w:marTop w:val="0"/>
      <w:marBottom w:val="0"/>
      <w:divBdr>
        <w:top w:val="none" w:sz="0" w:space="0" w:color="auto"/>
        <w:left w:val="none" w:sz="0" w:space="0" w:color="auto"/>
        <w:bottom w:val="none" w:sz="0" w:space="0" w:color="auto"/>
        <w:right w:val="none" w:sz="0" w:space="0" w:color="auto"/>
      </w:divBdr>
    </w:div>
    <w:div w:id="432163914">
      <w:bodyDiv w:val="1"/>
      <w:marLeft w:val="0"/>
      <w:marRight w:val="0"/>
      <w:marTop w:val="0"/>
      <w:marBottom w:val="0"/>
      <w:divBdr>
        <w:top w:val="none" w:sz="0" w:space="0" w:color="auto"/>
        <w:left w:val="none" w:sz="0" w:space="0" w:color="auto"/>
        <w:bottom w:val="none" w:sz="0" w:space="0" w:color="auto"/>
        <w:right w:val="none" w:sz="0" w:space="0" w:color="auto"/>
      </w:divBdr>
    </w:div>
    <w:div w:id="882786945">
      <w:bodyDiv w:val="1"/>
      <w:marLeft w:val="0"/>
      <w:marRight w:val="0"/>
      <w:marTop w:val="0"/>
      <w:marBottom w:val="0"/>
      <w:divBdr>
        <w:top w:val="none" w:sz="0" w:space="0" w:color="auto"/>
        <w:left w:val="none" w:sz="0" w:space="0" w:color="auto"/>
        <w:bottom w:val="none" w:sz="0" w:space="0" w:color="auto"/>
        <w:right w:val="none" w:sz="0" w:space="0" w:color="auto"/>
      </w:divBdr>
    </w:div>
    <w:div w:id="2046517429">
      <w:bodyDiv w:val="1"/>
      <w:marLeft w:val="0"/>
      <w:marRight w:val="0"/>
      <w:marTop w:val="0"/>
      <w:marBottom w:val="0"/>
      <w:divBdr>
        <w:top w:val="none" w:sz="0" w:space="0" w:color="auto"/>
        <w:left w:val="none" w:sz="0" w:space="0" w:color="auto"/>
        <w:bottom w:val="none" w:sz="0" w:space="0" w:color="auto"/>
        <w:right w:val="none" w:sz="0" w:space="0" w:color="auto"/>
      </w:divBdr>
      <w:divsChild>
        <w:div w:id="2038891537">
          <w:marLeft w:val="0"/>
          <w:marRight w:val="0"/>
          <w:marTop w:val="0"/>
          <w:marBottom w:val="0"/>
          <w:divBdr>
            <w:top w:val="none" w:sz="0" w:space="0" w:color="auto"/>
            <w:left w:val="none" w:sz="0" w:space="0" w:color="auto"/>
            <w:bottom w:val="none" w:sz="0" w:space="0" w:color="auto"/>
            <w:right w:val="none" w:sz="0" w:space="0" w:color="auto"/>
          </w:divBdr>
        </w:div>
      </w:divsChild>
    </w:div>
    <w:div w:id="2097050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Агентский договор №</vt:lpstr>
    </vt:vector>
  </TitlesOfParts>
  <Company>CTC</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dc:title>
  <dc:subject/>
  <dc:creator>User</dc:creator>
  <cp:keywords/>
  <dc:description/>
  <cp:lastModifiedBy>Borisenko</cp:lastModifiedBy>
  <cp:revision>67</cp:revision>
  <cp:lastPrinted>2018-07-18T12:06:00Z</cp:lastPrinted>
  <dcterms:created xsi:type="dcterms:W3CDTF">2014-03-28T06:17:00Z</dcterms:created>
  <dcterms:modified xsi:type="dcterms:W3CDTF">2024-11-21T12:13:00Z</dcterms:modified>
</cp:coreProperties>
</file>