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5245"/>
      </w:tblGrid>
      <w:tr w:rsidR="00DA13F1" w:rsidRPr="00B55023" w14:paraId="7D62C1BC" w14:textId="77777777" w:rsidTr="00CB4DE1">
        <w:trPr>
          <w:trHeight w:val="12039"/>
        </w:trPr>
        <w:tc>
          <w:tcPr>
            <w:tcW w:w="5529" w:type="dxa"/>
            <w:tcBorders>
              <w:top w:val="single" w:sz="4" w:space="0" w:color="FFFFFF"/>
              <w:left w:val="single" w:sz="4" w:space="0" w:color="FFFFFF"/>
              <w:bottom w:val="single" w:sz="4" w:space="0" w:color="FFFFFF"/>
              <w:right w:val="single" w:sz="4" w:space="0" w:color="FFFFFF"/>
            </w:tcBorders>
          </w:tcPr>
          <w:p w14:paraId="5427B9AE" w14:textId="77777777" w:rsidR="00156D44" w:rsidRPr="00B55023" w:rsidRDefault="00795F4F" w:rsidP="00156D44">
            <w:pPr>
              <w:jc w:val="center"/>
              <w:rPr>
                <w:rFonts w:asciiTheme="majorHAnsi" w:hAnsiTheme="majorHAnsi" w:cstheme="majorHAnsi"/>
                <w:b/>
                <w:bCs/>
                <w:color w:val="000000"/>
                <w:sz w:val="20"/>
                <w:szCs w:val="20"/>
              </w:rPr>
            </w:pPr>
            <w:r w:rsidRPr="00B55023">
              <w:rPr>
                <w:rFonts w:asciiTheme="majorHAnsi" w:hAnsiTheme="majorHAnsi" w:cstheme="majorHAnsi"/>
                <w:b/>
                <w:bCs/>
                <w:sz w:val="20"/>
                <w:szCs w:val="20"/>
              </w:rPr>
              <w:t xml:space="preserve">Контракт </w:t>
            </w:r>
            <w:r w:rsidR="00AF2A17" w:rsidRPr="00B55023">
              <w:rPr>
                <w:rFonts w:asciiTheme="majorHAnsi" w:hAnsiTheme="majorHAnsi" w:cstheme="majorHAnsi"/>
                <w:b/>
                <w:bCs/>
                <w:color w:val="000000"/>
                <w:sz w:val="20"/>
                <w:szCs w:val="20"/>
                <w:highlight w:val="yellow"/>
              </w:rPr>
              <w:t xml:space="preserve">№ </w:t>
            </w:r>
            <w:r w:rsidR="001E221A" w:rsidRPr="00B55023">
              <w:rPr>
                <w:rFonts w:asciiTheme="majorHAnsi" w:hAnsiTheme="majorHAnsi" w:cstheme="majorHAnsi"/>
                <w:b/>
                <w:bCs/>
                <w:color w:val="000000"/>
                <w:sz w:val="20"/>
                <w:szCs w:val="20"/>
                <w:highlight w:val="yellow"/>
                <w:lang w:val="en-US"/>
              </w:rPr>
              <w:t>VL</w:t>
            </w:r>
            <w:r w:rsidR="001E221A" w:rsidRPr="00B55023">
              <w:rPr>
                <w:rFonts w:asciiTheme="majorHAnsi" w:hAnsiTheme="majorHAnsi" w:cstheme="majorHAnsi"/>
                <w:b/>
                <w:bCs/>
                <w:color w:val="000000"/>
                <w:sz w:val="20"/>
                <w:szCs w:val="20"/>
                <w:highlight w:val="yellow"/>
              </w:rPr>
              <w:t>150115</w:t>
            </w:r>
          </w:p>
          <w:p w14:paraId="130B38E8" w14:textId="77777777" w:rsidR="00795F4F" w:rsidRPr="00B55023" w:rsidRDefault="00795F4F" w:rsidP="00156D44">
            <w:pPr>
              <w:jc w:val="center"/>
              <w:rPr>
                <w:rFonts w:asciiTheme="majorHAnsi" w:hAnsiTheme="majorHAnsi" w:cstheme="majorHAnsi"/>
                <w:b/>
                <w:bCs/>
                <w:color w:val="000000"/>
                <w:sz w:val="20"/>
                <w:szCs w:val="20"/>
                <w:lang w:eastAsia="zh-CN"/>
              </w:rPr>
            </w:pPr>
          </w:p>
          <w:p w14:paraId="0C4D0ABD" w14:textId="5F30B731" w:rsidR="00795F4F" w:rsidRPr="00B532CE" w:rsidRDefault="004E5EA3" w:rsidP="00194277">
            <w:pPr>
              <w:jc w:val="center"/>
              <w:rPr>
                <w:rFonts w:asciiTheme="majorHAnsi" w:hAnsiTheme="majorHAnsi" w:cstheme="majorHAnsi"/>
                <w:b/>
                <w:bCs/>
                <w:sz w:val="20"/>
                <w:szCs w:val="20"/>
              </w:rPr>
            </w:pPr>
            <w:r w:rsidRPr="00B55023">
              <w:rPr>
                <w:rFonts w:asciiTheme="majorHAnsi" w:hAnsiTheme="majorHAnsi" w:cstheme="majorHAnsi"/>
                <w:b/>
                <w:bCs/>
                <w:sz w:val="20"/>
                <w:szCs w:val="20"/>
              </w:rPr>
              <w:t>Дата</w:t>
            </w:r>
            <w:r w:rsidR="00F73847" w:rsidRPr="00B55023">
              <w:rPr>
                <w:rFonts w:asciiTheme="majorHAnsi" w:hAnsiTheme="majorHAnsi" w:cstheme="majorHAnsi"/>
                <w:b/>
                <w:bCs/>
                <w:sz w:val="20"/>
                <w:szCs w:val="20"/>
              </w:rPr>
              <w:tab/>
              <w:t xml:space="preserve">    </w:t>
            </w:r>
            <w:r w:rsidR="00F057E0" w:rsidRPr="00B55023">
              <w:rPr>
                <w:rFonts w:asciiTheme="majorHAnsi" w:hAnsiTheme="majorHAnsi" w:cstheme="majorHAnsi"/>
                <w:b/>
                <w:bCs/>
                <w:sz w:val="20"/>
                <w:szCs w:val="20"/>
              </w:rPr>
              <w:t xml:space="preserve">      </w:t>
            </w:r>
            <w:r w:rsidR="00AF2A17" w:rsidRPr="00B55023">
              <w:rPr>
                <w:rFonts w:asciiTheme="majorHAnsi" w:hAnsiTheme="majorHAnsi" w:cstheme="majorHAnsi"/>
                <w:b/>
                <w:bCs/>
                <w:sz w:val="20"/>
                <w:szCs w:val="20"/>
              </w:rPr>
              <w:t xml:space="preserve">  </w:t>
            </w:r>
            <w:r w:rsidR="00876ABD" w:rsidRPr="00B55023">
              <w:rPr>
                <w:rFonts w:asciiTheme="majorHAnsi" w:hAnsiTheme="majorHAnsi" w:cstheme="majorHAnsi"/>
                <w:b/>
                <w:bCs/>
                <w:sz w:val="20"/>
                <w:szCs w:val="20"/>
              </w:rPr>
              <w:t xml:space="preserve">     </w:t>
            </w:r>
            <w:r w:rsidR="00AF2A17" w:rsidRPr="00B55023">
              <w:rPr>
                <w:rFonts w:asciiTheme="majorHAnsi" w:hAnsiTheme="majorHAnsi" w:cstheme="majorHAnsi"/>
                <w:b/>
                <w:bCs/>
                <w:sz w:val="20"/>
                <w:szCs w:val="20"/>
              </w:rPr>
              <w:t xml:space="preserve"> </w:t>
            </w:r>
            <w:r w:rsidR="00D97D96" w:rsidRPr="00B55023">
              <w:rPr>
                <w:rFonts w:asciiTheme="majorHAnsi" w:hAnsiTheme="majorHAnsi" w:cstheme="majorHAnsi"/>
                <w:b/>
                <w:bCs/>
                <w:sz w:val="20"/>
                <w:szCs w:val="20"/>
              </w:rPr>
              <w:t xml:space="preserve">        </w:t>
            </w:r>
            <w:r w:rsidR="00B61C07" w:rsidRPr="00B55023">
              <w:rPr>
                <w:rFonts w:asciiTheme="majorHAnsi" w:hAnsiTheme="majorHAnsi" w:cstheme="majorHAnsi"/>
                <w:b/>
                <w:bCs/>
                <w:sz w:val="20"/>
                <w:szCs w:val="20"/>
              </w:rPr>
              <w:t xml:space="preserve">       </w:t>
            </w:r>
            <w:r w:rsidR="00D43BDE" w:rsidRPr="00B55023">
              <w:rPr>
                <w:rFonts w:asciiTheme="majorHAnsi" w:hAnsiTheme="majorHAnsi" w:cstheme="majorHAnsi"/>
                <w:b/>
                <w:bCs/>
                <w:sz w:val="20"/>
                <w:szCs w:val="20"/>
              </w:rPr>
              <w:t xml:space="preserve">         </w:t>
            </w:r>
            <w:r w:rsidR="009712A3" w:rsidRPr="00B55023">
              <w:rPr>
                <w:rFonts w:asciiTheme="majorHAnsi" w:hAnsiTheme="majorHAnsi" w:cstheme="majorHAnsi"/>
                <w:b/>
                <w:bCs/>
                <w:sz w:val="20"/>
                <w:szCs w:val="20"/>
                <w:highlight w:val="yellow"/>
              </w:rPr>
              <w:t>1</w:t>
            </w:r>
            <w:r w:rsidR="001E221A" w:rsidRPr="00B55023">
              <w:rPr>
                <w:rFonts w:asciiTheme="majorHAnsi" w:hAnsiTheme="majorHAnsi" w:cstheme="majorHAnsi"/>
                <w:b/>
                <w:bCs/>
                <w:sz w:val="20"/>
                <w:szCs w:val="20"/>
                <w:highlight w:val="yellow"/>
              </w:rPr>
              <w:t>5.01.</w:t>
            </w:r>
            <w:r w:rsidR="00156D44" w:rsidRPr="00B55023">
              <w:rPr>
                <w:rFonts w:asciiTheme="majorHAnsi" w:hAnsiTheme="majorHAnsi" w:cstheme="majorHAnsi"/>
                <w:b/>
                <w:bCs/>
                <w:sz w:val="20"/>
                <w:szCs w:val="20"/>
                <w:highlight w:val="yellow"/>
              </w:rPr>
              <w:t>20</w:t>
            </w:r>
            <w:r w:rsidR="006C4CBF" w:rsidRPr="00B532CE">
              <w:rPr>
                <w:rFonts w:asciiTheme="majorHAnsi" w:hAnsiTheme="majorHAnsi" w:cstheme="majorHAnsi"/>
                <w:b/>
                <w:bCs/>
                <w:sz w:val="20"/>
                <w:szCs w:val="20"/>
                <w:highlight w:val="yellow"/>
              </w:rPr>
              <w:t>24</w:t>
            </w:r>
          </w:p>
          <w:p w14:paraId="0CDEEDDC" w14:textId="6CD7C469" w:rsidR="00156D44" w:rsidRPr="00B55023" w:rsidRDefault="00C10AD5" w:rsidP="00CB4DE1">
            <w:pPr>
              <w:rPr>
                <w:rFonts w:asciiTheme="majorHAnsi" w:hAnsiTheme="majorHAnsi" w:cstheme="majorHAnsi"/>
                <w:color w:val="000000"/>
                <w:sz w:val="20"/>
                <w:szCs w:val="20"/>
              </w:rPr>
            </w:pPr>
            <w:r w:rsidRPr="00B55023">
              <w:rPr>
                <w:rFonts w:asciiTheme="majorHAnsi" w:hAnsiTheme="majorHAnsi" w:cstheme="majorHAnsi"/>
                <w:sz w:val="20"/>
                <w:szCs w:val="20"/>
              </w:rPr>
              <w:t xml:space="preserve"> </w:t>
            </w:r>
          </w:p>
          <w:p w14:paraId="5F57BD81" w14:textId="28D155AD" w:rsidR="00E27DBF" w:rsidRPr="00B55023" w:rsidRDefault="00E27DBF" w:rsidP="00E27DBF">
            <w:pPr>
              <w:jc w:val="both"/>
              <w:rPr>
                <w:rFonts w:asciiTheme="majorHAnsi" w:hAnsiTheme="majorHAnsi" w:cstheme="majorHAnsi"/>
                <w:color w:val="000000"/>
                <w:sz w:val="20"/>
                <w:szCs w:val="20"/>
              </w:rPr>
            </w:pPr>
            <w:r w:rsidRPr="00B55023">
              <w:rPr>
                <w:rFonts w:asciiTheme="majorHAnsi" w:hAnsiTheme="majorHAnsi" w:cstheme="majorHAnsi"/>
                <w:color w:val="000000"/>
                <w:sz w:val="20"/>
                <w:szCs w:val="20"/>
              </w:rPr>
              <w:t xml:space="preserve">Компания </w:t>
            </w:r>
            <w:r w:rsidRPr="00B55023">
              <w:rPr>
                <w:rFonts w:asciiTheme="majorHAnsi" w:hAnsiTheme="majorHAnsi" w:cstheme="majorHAnsi"/>
                <w:color w:val="000000"/>
                <w:sz w:val="20"/>
                <w:szCs w:val="20"/>
                <w:highlight w:val="yellow"/>
                <w:lang w:val="en-US" w:eastAsia="zh-CN"/>
              </w:rPr>
              <w:t>VARIUS</w:t>
            </w:r>
            <w:r w:rsidRPr="00B55023">
              <w:rPr>
                <w:rFonts w:asciiTheme="majorHAnsi" w:hAnsiTheme="majorHAnsi" w:cstheme="majorHAnsi"/>
                <w:color w:val="000000"/>
                <w:sz w:val="20"/>
                <w:szCs w:val="20"/>
                <w:highlight w:val="yellow"/>
                <w:lang w:eastAsia="zh-CN"/>
              </w:rPr>
              <w:t xml:space="preserve"> </w:t>
            </w:r>
            <w:r w:rsidRPr="00B55023">
              <w:rPr>
                <w:rFonts w:asciiTheme="majorHAnsi" w:hAnsiTheme="majorHAnsi" w:cstheme="majorHAnsi"/>
                <w:color w:val="000000"/>
                <w:sz w:val="20"/>
                <w:szCs w:val="20"/>
                <w:highlight w:val="yellow"/>
                <w:lang w:val="en-US" w:eastAsia="zh-CN"/>
              </w:rPr>
              <w:t>LIMITED</w:t>
            </w:r>
            <w:r w:rsidRPr="00B55023">
              <w:rPr>
                <w:rFonts w:asciiTheme="majorHAnsi" w:hAnsiTheme="majorHAnsi" w:cstheme="majorHAnsi"/>
                <w:color w:val="000000"/>
                <w:sz w:val="20"/>
                <w:szCs w:val="20"/>
                <w:highlight w:val="yellow"/>
              </w:rPr>
              <w:t xml:space="preserve">, </w:t>
            </w:r>
            <w:r w:rsidR="00745EC4" w:rsidRPr="00B55023">
              <w:rPr>
                <w:rFonts w:asciiTheme="majorHAnsi" w:hAnsiTheme="majorHAnsi" w:cstheme="majorHAnsi"/>
                <w:sz w:val="20"/>
                <w:szCs w:val="20"/>
              </w:rPr>
              <w:t>Китай</w:t>
            </w:r>
            <w:r w:rsidRPr="00B55023">
              <w:rPr>
                <w:rFonts w:asciiTheme="majorHAnsi" w:hAnsiTheme="majorHAnsi" w:cstheme="majorHAnsi"/>
                <w:color w:val="000000"/>
                <w:sz w:val="20"/>
                <w:szCs w:val="20"/>
              </w:rPr>
              <w:t xml:space="preserve">, в дальнейшем именуемая «Продавец», в лице Управляющего Директора </w:t>
            </w:r>
            <w:r w:rsidRPr="00B55023">
              <w:rPr>
                <w:rFonts w:asciiTheme="majorHAnsi" w:hAnsiTheme="majorHAnsi" w:cstheme="majorHAnsi"/>
                <w:color w:val="000000"/>
                <w:sz w:val="20"/>
                <w:szCs w:val="20"/>
                <w:highlight w:val="yellow"/>
              </w:rPr>
              <w:t xml:space="preserve">Ли </w:t>
            </w:r>
            <w:proofErr w:type="spellStart"/>
            <w:r w:rsidRPr="00B55023">
              <w:rPr>
                <w:rFonts w:asciiTheme="majorHAnsi" w:hAnsiTheme="majorHAnsi" w:cstheme="majorHAnsi"/>
                <w:color w:val="000000"/>
                <w:sz w:val="20"/>
                <w:szCs w:val="20"/>
                <w:highlight w:val="yellow"/>
              </w:rPr>
              <w:t>Жиюн</w:t>
            </w:r>
            <w:proofErr w:type="spellEnd"/>
            <w:r w:rsidRPr="00B55023">
              <w:rPr>
                <w:rFonts w:asciiTheme="majorHAnsi" w:hAnsiTheme="majorHAnsi" w:cstheme="majorHAnsi"/>
                <w:color w:val="000000"/>
                <w:sz w:val="20"/>
                <w:szCs w:val="20"/>
              </w:rPr>
              <w:t xml:space="preserve">, действующего на основании Устава (или предоставленных ему полномочий), с одной стороны и </w:t>
            </w:r>
            <w:r w:rsidRPr="00B55023">
              <w:rPr>
                <w:rFonts w:asciiTheme="majorHAnsi" w:hAnsiTheme="majorHAnsi" w:cstheme="majorHAnsi"/>
                <w:color w:val="000000"/>
                <w:sz w:val="20"/>
                <w:szCs w:val="20"/>
                <w:highlight w:val="yellow"/>
              </w:rPr>
              <w:t xml:space="preserve">Общество с ограниченной ответственностью </w:t>
            </w:r>
            <w:r w:rsidR="001E221A" w:rsidRPr="00B55023">
              <w:rPr>
                <w:rFonts w:asciiTheme="majorHAnsi" w:hAnsiTheme="majorHAnsi" w:cstheme="majorHAnsi"/>
                <w:color w:val="000000"/>
                <w:sz w:val="20"/>
                <w:szCs w:val="20"/>
                <w:highlight w:val="yellow"/>
              </w:rPr>
              <w:t>«</w:t>
            </w:r>
            <w:r w:rsidR="00745EC4" w:rsidRPr="00B55023">
              <w:rPr>
                <w:rFonts w:asciiTheme="majorHAnsi" w:hAnsiTheme="majorHAnsi" w:cstheme="majorHAnsi"/>
                <w:color w:val="000000"/>
                <w:sz w:val="20"/>
                <w:szCs w:val="20"/>
                <w:highlight w:val="yellow"/>
              </w:rPr>
              <w:t>ЛОГОС</w:t>
            </w:r>
            <w:r w:rsidRPr="00B55023">
              <w:rPr>
                <w:rFonts w:asciiTheme="majorHAnsi" w:hAnsiTheme="majorHAnsi" w:cstheme="majorHAnsi"/>
                <w:color w:val="000000"/>
                <w:sz w:val="20"/>
                <w:szCs w:val="20"/>
                <w:highlight w:val="yellow"/>
              </w:rPr>
              <w:t>»</w:t>
            </w:r>
            <w:r w:rsidRPr="00B55023">
              <w:rPr>
                <w:rFonts w:asciiTheme="majorHAnsi" w:hAnsiTheme="majorHAnsi" w:cstheme="majorHAnsi"/>
                <w:color w:val="000000"/>
                <w:sz w:val="20"/>
                <w:szCs w:val="20"/>
              </w:rPr>
              <w:t xml:space="preserve">, Россия, в дальнейшем именуемое «Покупатель», в лице Генерального Директора </w:t>
            </w:r>
            <w:r w:rsidR="00745EC4" w:rsidRPr="00B55023">
              <w:rPr>
                <w:rFonts w:asciiTheme="majorHAnsi" w:hAnsiTheme="majorHAnsi" w:cstheme="majorHAnsi"/>
                <w:color w:val="000000"/>
                <w:sz w:val="20"/>
                <w:szCs w:val="20"/>
                <w:highlight w:val="yellow"/>
              </w:rPr>
              <w:t>Иванов</w:t>
            </w:r>
            <w:r w:rsidR="001E221A" w:rsidRPr="00B55023">
              <w:rPr>
                <w:rFonts w:asciiTheme="majorHAnsi" w:hAnsiTheme="majorHAnsi" w:cstheme="majorHAnsi"/>
                <w:color w:val="000000"/>
                <w:sz w:val="20"/>
                <w:szCs w:val="20"/>
                <w:highlight w:val="yellow"/>
              </w:rPr>
              <w:t xml:space="preserve"> </w:t>
            </w:r>
            <w:r w:rsidR="00745EC4" w:rsidRPr="00B55023">
              <w:rPr>
                <w:rFonts w:asciiTheme="majorHAnsi" w:hAnsiTheme="majorHAnsi" w:cstheme="majorHAnsi"/>
                <w:color w:val="000000"/>
                <w:sz w:val="20"/>
                <w:szCs w:val="20"/>
                <w:highlight w:val="yellow"/>
              </w:rPr>
              <w:t>А</w:t>
            </w:r>
            <w:r w:rsidR="001E221A" w:rsidRPr="00B55023">
              <w:rPr>
                <w:rFonts w:asciiTheme="majorHAnsi" w:hAnsiTheme="majorHAnsi" w:cstheme="majorHAnsi"/>
                <w:color w:val="000000"/>
                <w:sz w:val="20"/>
                <w:szCs w:val="20"/>
                <w:highlight w:val="yellow"/>
              </w:rPr>
              <w:t>.</w:t>
            </w:r>
            <w:r w:rsidR="00745EC4" w:rsidRPr="00B55023">
              <w:rPr>
                <w:rFonts w:asciiTheme="majorHAnsi" w:hAnsiTheme="majorHAnsi" w:cstheme="majorHAnsi"/>
                <w:color w:val="000000"/>
                <w:sz w:val="20"/>
                <w:szCs w:val="20"/>
                <w:highlight w:val="yellow"/>
              </w:rPr>
              <w:t>А</w:t>
            </w:r>
            <w:r w:rsidR="001E221A" w:rsidRPr="00B55023">
              <w:rPr>
                <w:rFonts w:asciiTheme="majorHAnsi" w:hAnsiTheme="majorHAnsi" w:cstheme="majorHAnsi"/>
                <w:color w:val="000000"/>
                <w:sz w:val="20"/>
                <w:szCs w:val="20"/>
                <w:highlight w:val="yellow"/>
              </w:rPr>
              <w:t>.</w:t>
            </w:r>
            <w:r w:rsidR="001E221A" w:rsidRPr="00B55023">
              <w:rPr>
                <w:rFonts w:asciiTheme="majorHAnsi" w:hAnsiTheme="majorHAnsi" w:cstheme="majorHAnsi"/>
                <w:color w:val="000000"/>
                <w:sz w:val="20"/>
                <w:szCs w:val="20"/>
              </w:rPr>
              <w:t xml:space="preserve">, </w:t>
            </w:r>
            <w:r w:rsidRPr="00B55023">
              <w:rPr>
                <w:rFonts w:asciiTheme="majorHAnsi" w:hAnsiTheme="majorHAnsi" w:cstheme="majorHAnsi"/>
                <w:color w:val="000000"/>
                <w:sz w:val="20"/>
                <w:szCs w:val="20"/>
              </w:rPr>
              <w:t>действующего на основании Устава, с другой стороны, совместно именуемые «Стороны», заключили настоящий договор о нижеследующем:</w:t>
            </w:r>
          </w:p>
          <w:p w14:paraId="440DF19E" w14:textId="77777777" w:rsidR="00E27DBF" w:rsidRPr="00B55023" w:rsidRDefault="00E27DBF" w:rsidP="00EB4FF7">
            <w:pPr>
              <w:jc w:val="both"/>
              <w:rPr>
                <w:rFonts w:asciiTheme="majorHAnsi" w:hAnsiTheme="majorHAnsi" w:cstheme="majorHAnsi"/>
                <w:color w:val="000000"/>
                <w:sz w:val="20"/>
                <w:szCs w:val="20"/>
              </w:rPr>
            </w:pPr>
          </w:p>
          <w:p w14:paraId="65FB1D4D" w14:textId="77777777" w:rsidR="00B47085" w:rsidRPr="00B55023" w:rsidRDefault="00156D44" w:rsidP="00B47085">
            <w:pPr>
              <w:numPr>
                <w:ilvl w:val="0"/>
                <w:numId w:val="6"/>
              </w:numPr>
              <w:jc w:val="center"/>
              <w:rPr>
                <w:rFonts w:asciiTheme="majorHAnsi" w:hAnsiTheme="majorHAnsi" w:cstheme="majorHAnsi"/>
                <w:b/>
                <w:sz w:val="20"/>
                <w:szCs w:val="20"/>
              </w:rPr>
            </w:pPr>
            <w:r w:rsidRPr="00B55023">
              <w:rPr>
                <w:rFonts w:asciiTheme="majorHAnsi" w:hAnsiTheme="majorHAnsi" w:cstheme="majorHAnsi"/>
                <w:b/>
                <w:sz w:val="20"/>
                <w:szCs w:val="20"/>
              </w:rPr>
              <w:t>Предмет Контракта.</w:t>
            </w:r>
          </w:p>
          <w:p w14:paraId="2FB3868A" w14:textId="3FBB6257" w:rsidR="00156D44" w:rsidRPr="00B55023" w:rsidRDefault="00FB5FF8" w:rsidP="00156D44">
            <w:pPr>
              <w:jc w:val="both"/>
              <w:rPr>
                <w:rFonts w:asciiTheme="majorHAnsi" w:hAnsiTheme="majorHAnsi" w:cstheme="majorHAnsi"/>
                <w:sz w:val="20"/>
                <w:szCs w:val="20"/>
              </w:rPr>
            </w:pPr>
            <w:r w:rsidRPr="00B55023">
              <w:rPr>
                <w:rFonts w:asciiTheme="majorHAnsi" w:hAnsiTheme="majorHAnsi" w:cstheme="majorHAnsi"/>
                <w:sz w:val="20"/>
                <w:szCs w:val="20"/>
              </w:rPr>
              <w:t>1.1. </w:t>
            </w:r>
            <w:r w:rsidR="00156D44" w:rsidRPr="00B55023">
              <w:rPr>
                <w:rFonts w:asciiTheme="majorHAnsi" w:hAnsiTheme="majorHAnsi" w:cstheme="majorHAnsi"/>
                <w:sz w:val="20"/>
                <w:szCs w:val="20"/>
              </w:rPr>
              <w:t xml:space="preserve">Продавец продал, а Покупатель купил на условиях </w:t>
            </w:r>
            <w:r w:rsidR="000F4845" w:rsidRPr="00B55023">
              <w:rPr>
                <w:rFonts w:asciiTheme="majorHAnsi" w:hAnsiTheme="majorHAnsi" w:cstheme="majorHAnsi"/>
                <w:sz w:val="20"/>
                <w:szCs w:val="20"/>
                <w:highlight w:val="yellow"/>
              </w:rPr>
              <w:t>FOB</w:t>
            </w:r>
            <w:r w:rsidR="005E038A" w:rsidRPr="00B55023">
              <w:rPr>
                <w:rFonts w:asciiTheme="majorHAnsi" w:hAnsiTheme="majorHAnsi" w:cstheme="majorHAnsi"/>
                <w:sz w:val="20"/>
                <w:szCs w:val="20"/>
                <w:highlight w:val="yellow"/>
              </w:rPr>
              <w:t>,</w:t>
            </w:r>
            <w:r w:rsidR="000F4845" w:rsidRPr="00B55023">
              <w:rPr>
                <w:rFonts w:asciiTheme="majorHAnsi" w:hAnsiTheme="majorHAnsi" w:cstheme="majorHAnsi"/>
                <w:sz w:val="20"/>
                <w:szCs w:val="20"/>
                <w:highlight w:val="yellow"/>
              </w:rPr>
              <w:t xml:space="preserve"> порт Шанхай</w:t>
            </w:r>
            <w:r w:rsidR="005E038A" w:rsidRPr="00B55023">
              <w:rPr>
                <w:rFonts w:asciiTheme="majorHAnsi" w:hAnsiTheme="majorHAnsi" w:cstheme="majorHAnsi"/>
                <w:sz w:val="20"/>
                <w:szCs w:val="20"/>
              </w:rPr>
              <w:t>,</w:t>
            </w:r>
            <w:r w:rsidR="000F4845" w:rsidRPr="00B55023">
              <w:rPr>
                <w:rFonts w:asciiTheme="majorHAnsi" w:hAnsiTheme="majorHAnsi" w:cstheme="majorHAnsi"/>
                <w:sz w:val="20"/>
                <w:szCs w:val="20"/>
              </w:rPr>
              <w:t xml:space="preserve"> КНР (</w:t>
            </w:r>
            <w:r w:rsidR="00156D44" w:rsidRPr="00B55023">
              <w:rPr>
                <w:rFonts w:asciiTheme="majorHAnsi" w:hAnsiTheme="majorHAnsi" w:cstheme="majorHAnsi"/>
                <w:sz w:val="20"/>
                <w:szCs w:val="20"/>
              </w:rPr>
              <w:t>ИНКОТЕРМС-20</w:t>
            </w:r>
            <w:r w:rsidR="00D45812" w:rsidRPr="00B55023">
              <w:rPr>
                <w:rFonts w:asciiTheme="majorHAnsi" w:hAnsiTheme="majorHAnsi" w:cstheme="majorHAnsi"/>
                <w:sz w:val="20"/>
                <w:szCs w:val="20"/>
              </w:rPr>
              <w:t>1</w:t>
            </w:r>
            <w:r w:rsidR="00156D44" w:rsidRPr="00B55023">
              <w:rPr>
                <w:rFonts w:asciiTheme="majorHAnsi" w:hAnsiTheme="majorHAnsi" w:cstheme="majorHAnsi"/>
                <w:sz w:val="20"/>
                <w:szCs w:val="20"/>
              </w:rPr>
              <w:t>0</w:t>
            </w:r>
            <w:r w:rsidR="007A799B" w:rsidRPr="00B55023">
              <w:rPr>
                <w:rFonts w:asciiTheme="majorHAnsi" w:hAnsiTheme="majorHAnsi" w:cstheme="majorHAnsi"/>
                <w:sz w:val="20"/>
                <w:szCs w:val="20"/>
              </w:rPr>
              <w:t>)</w:t>
            </w:r>
            <w:r w:rsidR="00156D44" w:rsidRPr="00B55023">
              <w:rPr>
                <w:rFonts w:asciiTheme="majorHAnsi" w:hAnsiTheme="majorHAnsi" w:cstheme="majorHAnsi"/>
                <w:sz w:val="20"/>
                <w:szCs w:val="20"/>
              </w:rPr>
              <w:t xml:space="preserve"> Товар</w:t>
            </w:r>
            <w:r w:rsidR="00BD391D" w:rsidRPr="00B55023">
              <w:rPr>
                <w:rFonts w:asciiTheme="majorHAnsi" w:hAnsiTheme="majorHAnsi" w:cstheme="majorHAnsi"/>
                <w:sz w:val="20"/>
                <w:szCs w:val="20"/>
              </w:rPr>
              <w:t>,</w:t>
            </w:r>
            <w:r w:rsidR="00156D44" w:rsidRPr="00B55023">
              <w:rPr>
                <w:rFonts w:asciiTheme="majorHAnsi" w:hAnsiTheme="majorHAnsi" w:cstheme="majorHAnsi"/>
                <w:sz w:val="20"/>
                <w:szCs w:val="20"/>
              </w:rPr>
              <w:t xml:space="preserve"> </w:t>
            </w:r>
            <w:r w:rsidR="00BD391D" w:rsidRPr="00B55023">
              <w:rPr>
                <w:rFonts w:asciiTheme="majorHAnsi" w:hAnsiTheme="majorHAnsi" w:cstheme="majorHAnsi"/>
                <w:sz w:val="20"/>
                <w:szCs w:val="20"/>
              </w:rPr>
              <w:t xml:space="preserve">наименование и количество которого, условия </w:t>
            </w:r>
            <w:r w:rsidR="000F4845" w:rsidRPr="00B55023">
              <w:rPr>
                <w:rFonts w:asciiTheme="majorHAnsi" w:hAnsiTheme="majorHAnsi" w:cstheme="majorHAnsi"/>
                <w:sz w:val="20"/>
                <w:szCs w:val="20"/>
              </w:rPr>
              <w:t xml:space="preserve">и срок поставки, а также цена, </w:t>
            </w:r>
            <w:r w:rsidR="00BD391D" w:rsidRPr="00B55023">
              <w:rPr>
                <w:rFonts w:asciiTheme="majorHAnsi" w:hAnsiTheme="majorHAnsi" w:cstheme="majorHAnsi"/>
                <w:sz w:val="20"/>
                <w:szCs w:val="20"/>
              </w:rPr>
              <w:t xml:space="preserve">срок </w:t>
            </w:r>
            <w:r w:rsidR="000F4845" w:rsidRPr="00B55023">
              <w:rPr>
                <w:rFonts w:asciiTheme="majorHAnsi" w:hAnsiTheme="majorHAnsi" w:cstheme="majorHAnsi"/>
                <w:sz w:val="20"/>
                <w:szCs w:val="20"/>
              </w:rPr>
              <w:t xml:space="preserve">и порядок </w:t>
            </w:r>
            <w:r w:rsidR="00BD391D" w:rsidRPr="00B55023">
              <w:rPr>
                <w:rFonts w:asciiTheme="majorHAnsi" w:hAnsiTheme="majorHAnsi" w:cstheme="majorHAnsi"/>
                <w:sz w:val="20"/>
                <w:szCs w:val="20"/>
              </w:rPr>
              <w:t>её уплаты указываются в Спецификациях</w:t>
            </w:r>
            <w:r w:rsidR="009432C1" w:rsidRPr="00B55023">
              <w:rPr>
                <w:rFonts w:asciiTheme="majorHAnsi" w:hAnsiTheme="majorHAnsi" w:cstheme="majorHAnsi"/>
                <w:sz w:val="20"/>
                <w:szCs w:val="20"/>
              </w:rPr>
              <w:t xml:space="preserve"> или Инвойсах</w:t>
            </w:r>
            <w:r w:rsidR="00BD391D" w:rsidRPr="00B55023">
              <w:rPr>
                <w:rFonts w:asciiTheme="majorHAnsi" w:hAnsiTheme="majorHAnsi" w:cstheme="majorHAnsi"/>
                <w:sz w:val="20"/>
                <w:szCs w:val="20"/>
              </w:rPr>
              <w:t xml:space="preserve"> к настоящему Контракту применительно к каждой отдельной партии </w:t>
            </w:r>
            <w:r w:rsidR="004275A0" w:rsidRPr="00B55023">
              <w:rPr>
                <w:rFonts w:asciiTheme="majorHAnsi" w:hAnsiTheme="majorHAnsi" w:cstheme="majorHAnsi"/>
                <w:sz w:val="20"/>
                <w:szCs w:val="20"/>
              </w:rPr>
              <w:t>т</w:t>
            </w:r>
            <w:r w:rsidR="00BD391D" w:rsidRPr="00B55023">
              <w:rPr>
                <w:rFonts w:asciiTheme="majorHAnsi" w:hAnsiTheme="majorHAnsi" w:cstheme="majorHAnsi"/>
                <w:sz w:val="20"/>
                <w:szCs w:val="20"/>
              </w:rPr>
              <w:t>овара.</w:t>
            </w:r>
          </w:p>
          <w:p w14:paraId="153D317B" w14:textId="693BA29F" w:rsidR="00BD391D" w:rsidRPr="00B55023" w:rsidRDefault="00FB5FF8" w:rsidP="00156D44">
            <w:pPr>
              <w:jc w:val="both"/>
              <w:rPr>
                <w:rFonts w:asciiTheme="majorHAnsi" w:hAnsiTheme="majorHAnsi" w:cstheme="majorHAnsi"/>
                <w:sz w:val="20"/>
                <w:szCs w:val="20"/>
              </w:rPr>
            </w:pPr>
            <w:r w:rsidRPr="00B55023">
              <w:rPr>
                <w:rFonts w:asciiTheme="majorHAnsi" w:hAnsiTheme="majorHAnsi" w:cstheme="majorHAnsi"/>
                <w:sz w:val="20"/>
                <w:szCs w:val="20"/>
              </w:rPr>
              <w:t>1.2. </w:t>
            </w:r>
            <w:r w:rsidR="00BD391D" w:rsidRPr="00B55023">
              <w:rPr>
                <w:rFonts w:asciiTheme="majorHAnsi" w:hAnsiTheme="majorHAnsi" w:cstheme="majorHAnsi"/>
                <w:sz w:val="20"/>
                <w:szCs w:val="20"/>
              </w:rPr>
              <w:t>Каждой из Спецификаций</w:t>
            </w:r>
            <w:r w:rsidR="00CB4DE1" w:rsidRPr="00B55023">
              <w:rPr>
                <w:rFonts w:asciiTheme="majorHAnsi" w:hAnsiTheme="majorHAnsi" w:cstheme="majorHAnsi"/>
                <w:sz w:val="20"/>
                <w:szCs w:val="20"/>
              </w:rPr>
              <w:t xml:space="preserve"> или Инвойсом</w:t>
            </w:r>
            <w:r w:rsidR="00BD391D" w:rsidRPr="00B55023">
              <w:rPr>
                <w:rFonts w:asciiTheme="majorHAnsi" w:hAnsiTheme="majorHAnsi" w:cstheme="majorHAnsi"/>
                <w:sz w:val="20"/>
                <w:szCs w:val="20"/>
              </w:rPr>
              <w:t xml:space="preserve"> к настоящему Контракту могут быть предусмотрены условия, отличающиеся от условий настоящего Контракта. В таком случае, условия, предусмотренные такой Спецификацией</w:t>
            </w:r>
            <w:r w:rsidR="00CB4DE1" w:rsidRPr="00B55023">
              <w:rPr>
                <w:rFonts w:asciiTheme="majorHAnsi" w:hAnsiTheme="majorHAnsi" w:cstheme="majorHAnsi"/>
                <w:sz w:val="20"/>
                <w:szCs w:val="20"/>
              </w:rPr>
              <w:t xml:space="preserve"> (Инвойсом)</w:t>
            </w:r>
            <w:r w:rsidR="00BD391D" w:rsidRPr="00B55023">
              <w:rPr>
                <w:rFonts w:asciiTheme="majorHAnsi" w:hAnsiTheme="majorHAnsi" w:cstheme="majorHAnsi"/>
                <w:sz w:val="20"/>
                <w:szCs w:val="20"/>
              </w:rPr>
              <w:t>, имеют преимущественную юридическую силу.</w:t>
            </w:r>
          </w:p>
          <w:p w14:paraId="4CF619F5" w14:textId="021311FB" w:rsidR="006C4CBF" w:rsidRPr="00B55023" w:rsidRDefault="006C4CBF" w:rsidP="00156D44">
            <w:pPr>
              <w:jc w:val="both"/>
              <w:rPr>
                <w:rFonts w:asciiTheme="majorHAnsi" w:hAnsiTheme="majorHAnsi" w:cstheme="majorHAnsi"/>
                <w:sz w:val="20"/>
                <w:szCs w:val="20"/>
              </w:rPr>
            </w:pPr>
            <w:r w:rsidRPr="00B55023">
              <w:rPr>
                <w:rFonts w:asciiTheme="majorHAnsi" w:hAnsiTheme="majorHAnsi" w:cstheme="majorHAnsi"/>
                <w:sz w:val="20"/>
                <w:szCs w:val="20"/>
                <w:highlight w:val="red"/>
              </w:rPr>
              <w:t>1.3. Товар предназначен для собственных нужд, продаваться и отчуждаться не будет.</w:t>
            </w:r>
          </w:p>
          <w:p w14:paraId="679FEAE3" w14:textId="77777777" w:rsidR="00BD391D" w:rsidRPr="00B55023" w:rsidRDefault="00BD391D" w:rsidP="00156D44">
            <w:pPr>
              <w:jc w:val="both"/>
              <w:rPr>
                <w:rFonts w:asciiTheme="majorHAnsi" w:hAnsiTheme="majorHAnsi" w:cstheme="majorHAnsi"/>
                <w:sz w:val="20"/>
                <w:szCs w:val="20"/>
              </w:rPr>
            </w:pPr>
          </w:p>
          <w:p w14:paraId="74E2054B" w14:textId="77777777" w:rsidR="00BD391D" w:rsidRPr="00B55023" w:rsidRDefault="000223DA" w:rsidP="00B47085">
            <w:pPr>
              <w:numPr>
                <w:ilvl w:val="0"/>
                <w:numId w:val="6"/>
              </w:numPr>
              <w:jc w:val="center"/>
              <w:rPr>
                <w:rFonts w:asciiTheme="majorHAnsi" w:hAnsiTheme="majorHAnsi" w:cstheme="majorHAnsi"/>
                <w:b/>
                <w:sz w:val="20"/>
                <w:szCs w:val="20"/>
              </w:rPr>
            </w:pPr>
            <w:r w:rsidRPr="00B55023">
              <w:rPr>
                <w:rFonts w:asciiTheme="majorHAnsi" w:hAnsiTheme="majorHAnsi" w:cstheme="majorHAnsi"/>
                <w:b/>
                <w:sz w:val="20"/>
                <w:szCs w:val="20"/>
              </w:rPr>
              <w:t>Общая сумма</w:t>
            </w:r>
            <w:r w:rsidR="00BD391D" w:rsidRPr="00B55023">
              <w:rPr>
                <w:rFonts w:asciiTheme="majorHAnsi" w:hAnsiTheme="majorHAnsi" w:cstheme="majorHAnsi"/>
                <w:b/>
                <w:sz w:val="20"/>
                <w:szCs w:val="20"/>
              </w:rPr>
              <w:t xml:space="preserve"> Контракта</w:t>
            </w:r>
            <w:r w:rsidR="004F4715" w:rsidRPr="00B55023">
              <w:rPr>
                <w:rFonts w:asciiTheme="majorHAnsi" w:hAnsiTheme="majorHAnsi" w:cstheme="majorHAnsi"/>
                <w:b/>
                <w:sz w:val="20"/>
                <w:szCs w:val="20"/>
              </w:rPr>
              <w:t>, цена Товара</w:t>
            </w:r>
            <w:r w:rsidR="00BD391D" w:rsidRPr="00B55023">
              <w:rPr>
                <w:rFonts w:asciiTheme="majorHAnsi" w:hAnsiTheme="majorHAnsi" w:cstheme="majorHAnsi"/>
                <w:b/>
                <w:sz w:val="20"/>
                <w:szCs w:val="20"/>
              </w:rPr>
              <w:t>.</w:t>
            </w:r>
          </w:p>
          <w:p w14:paraId="6AF01A36" w14:textId="35FEE62E" w:rsidR="00135416" w:rsidRPr="00B55023" w:rsidRDefault="00FB5FF8" w:rsidP="00BD391D">
            <w:pPr>
              <w:jc w:val="both"/>
              <w:rPr>
                <w:rFonts w:asciiTheme="majorHAnsi" w:hAnsiTheme="majorHAnsi" w:cstheme="majorHAnsi"/>
                <w:sz w:val="20"/>
                <w:szCs w:val="20"/>
              </w:rPr>
            </w:pPr>
            <w:r w:rsidRPr="00B55023">
              <w:rPr>
                <w:rFonts w:asciiTheme="majorHAnsi" w:hAnsiTheme="majorHAnsi" w:cstheme="majorHAnsi"/>
                <w:sz w:val="20"/>
                <w:szCs w:val="20"/>
              </w:rPr>
              <w:t>2.1. </w:t>
            </w:r>
            <w:r w:rsidR="000223DA" w:rsidRPr="00B55023">
              <w:rPr>
                <w:rFonts w:asciiTheme="majorHAnsi" w:hAnsiTheme="majorHAnsi" w:cstheme="majorHAnsi"/>
                <w:sz w:val="20"/>
                <w:szCs w:val="20"/>
              </w:rPr>
              <w:t xml:space="preserve">Общая сумма Контракта </w:t>
            </w:r>
            <w:r w:rsidR="00BD391D" w:rsidRPr="00B55023">
              <w:rPr>
                <w:rFonts w:asciiTheme="majorHAnsi" w:hAnsiTheme="majorHAnsi" w:cstheme="majorHAnsi"/>
                <w:sz w:val="20"/>
                <w:szCs w:val="20"/>
              </w:rPr>
              <w:t xml:space="preserve">составляет </w:t>
            </w:r>
            <w:r w:rsidR="001E221A" w:rsidRPr="00B55023">
              <w:rPr>
                <w:rFonts w:asciiTheme="majorHAnsi" w:hAnsiTheme="majorHAnsi" w:cstheme="majorHAnsi"/>
                <w:sz w:val="20"/>
                <w:szCs w:val="20"/>
                <w:highlight w:val="yellow"/>
              </w:rPr>
              <w:t>1</w:t>
            </w:r>
            <w:r w:rsidR="00E8218F" w:rsidRPr="00B55023">
              <w:rPr>
                <w:rFonts w:asciiTheme="majorHAnsi" w:hAnsiTheme="majorHAnsi" w:cstheme="majorHAnsi"/>
                <w:sz w:val="20"/>
                <w:szCs w:val="20"/>
                <w:highlight w:val="yellow"/>
              </w:rPr>
              <w:t> 000 000</w:t>
            </w:r>
            <w:r w:rsidR="006F1D91" w:rsidRPr="00B55023">
              <w:rPr>
                <w:rFonts w:asciiTheme="majorHAnsi" w:hAnsiTheme="majorHAnsi" w:cstheme="majorHAnsi"/>
                <w:sz w:val="20"/>
                <w:szCs w:val="20"/>
                <w:highlight w:val="yellow"/>
              </w:rPr>
              <w:t xml:space="preserve">,00 </w:t>
            </w:r>
            <w:r w:rsidR="00BD391D" w:rsidRPr="00B55023">
              <w:rPr>
                <w:rFonts w:asciiTheme="majorHAnsi" w:hAnsiTheme="majorHAnsi" w:cstheme="majorHAnsi"/>
                <w:sz w:val="20"/>
                <w:szCs w:val="20"/>
                <w:highlight w:val="yellow"/>
              </w:rPr>
              <w:t>(</w:t>
            </w:r>
            <w:r w:rsidR="001E221A" w:rsidRPr="00B55023">
              <w:rPr>
                <w:rFonts w:asciiTheme="majorHAnsi" w:hAnsiTheme="majorHAnsi" w:cstheme="majorHAnsi"/>
                <w:sz w:val="20"/>
                <w:szCs w:val="20"/>
                <w:highlight w:val="yellow"/>
              </w:rPr>
              <w:t>один миллион</w:t>
            </w:r>
            <w:r w:rsidR="00BD391D" w:rsidRPr="00B55023">
              <w:rPr>
                <w:rFonts w:asciiTheme="majorHAnsi" w:hAnsiTheme="majorHAnsi" w:cstheme="majorHAnsi"/>
                <w:sz w:val="20"/>
                <w:szCs w:val="20"/>
                <w:highlight w:val="yellow"/>
              </w:rPr>
              <w:t>)</w:t>
            </w:r>
            <w:r w:rsidR="00BD391D" w:rsidRPr="00B55023">
              <w:rPr>
                <w:rFonts w:asciiTheme="majorHAnsi" w:hAnsiTheme="majorHAnsi" w:cstheme="majorHAnsi"/>
                <w:sz w:val="20"/>
                <w:szCs w:val="20"/>
              </w:rPr>
              <w:t xml:space="preserve"> </w:t>
            </w:r>
            <w:r w:rsidR="00FA5CCC" w:rsidRPr="00B55023">
              <w:rPr>
                <w:rFonts w:asciiTheme="majorHAnsi" w:hAnsiTheme="majorHAnsi" w:cstheme="majorHAnsi"/>
                <w:sz w:val="20"/>
                <w:szCs w:val="20"/>
              </w:rPr>
              <w:t>Юаней</w:t>
            </w:r>
            <w:r w:rsidR="00E8218F" w:rsidRPr="00B55023">
              <w:rPr>
                <w:rFonts w:asciiTheme="majorHAnsi" w:hAnsiTheme="majorHAnsi" w:cstheme="majorHAnsi"/>
                <w:sz w:val="20"/>
                <w:szCs w:val="20"/>
              </w:rPr>
              <w:t xml:space="preserve"> </w:t>
            </w:r>
            <w:r w:rsidR="00135416" w:rsidRPr="00B55023">
              <w:rPr>
                <w:rFonts w:asciiTheme="majorHAnsi" w:hAnsiTheme="majorHAnsi" w:cstheme="majorHAnsi"/>
                <w:sz w:val="20"/>
                <w:szCs w:val="20"/>
              </w:rPr>
              <w:t xml:space="preserve">и рассчитывается как сумма </w:t>
            </w:r>
            <w:proofErr w:type="gramStart"/>
            <w:r w:rsidR="00135416" w:rsidRPr="00B55023">
              <w:rPr>
                <w:rFonts w:asciiTheme="majorHAnsi" w:hAnsiTheme="majorHAnsi" w:cstheme="majorHAnsi"/>
                <w:sz w:val="20"/>
                <w:szCs w:val="20"/>
              </w:rPr>
              <w:t>Спецификаций</w:t>
            </w:r>
            <w:r w:rsidR="00BB5E0F" w:rsidRPr="00B55023">
              <w:rPr>
                <w:rFonts w:asciiTheme="majorHAnsi" w:hAnsiTheme="majorHAnsi" w:cstheme="majorHAnsi"/>
                <w:sz w:val="20"/>
                <w:szCs w:val="20"/>
              </w:rPr>
              <w:t xml:space="preserve"> </w:t>
            </w:r>
            <w:r w:rsidR="00B321CE" w:rsidRPr="00B55023">
              <w:rPr>
                <w:rFonts w:asciiTheme="majorHAnsi" w:hAnsiTheme="majorHAnsi" w:cstheme="majorHAnsi"/>
                <w:sz w:val="20"/>
                <w:szCs w:val="20"/>
              </w:rPr>
              <w:t xml:space="preserve"> или</w:t>
            </w:r>
            <w:proofErr w:type="gramEnd"/>
            <w:r w:rsidR="00B321CE" w:rsidRPr="00B55023">
              <w:rPr>
                <w:rFonts w:asciiTheme="majorHAnsi" w:hAnsiTheme="majorHAnsi" w:cstheme="majorHAnsi"/>
                <w:sz w:val="20"/>
                <w:szCs w:val="20"/>
              </w:rPr>
              <w:t xml:space="preserve"> И</w:t>
            </w:r>
            <w:r w:rsidR="00BB5E0F" w:rsidRPr="00B55023">
              <w:rPr>
                <w:rFonts w:asciiTheme="majorHAnsi" w:hAnsiTheme="majorHAnsi" w:cstheme="majorHAnsi"/>
                <w:sz w:val="20"/>
                <w:szCs w:val="20"/>
              </w:rPr>
              <w:t>нвойсов</w:t>
            </w:r>
            <w:r w:rsidR="00135416" w:rsidRPr="00B55023">
              <w:rPr>
                <w:rFonts w:asciiTheme="majorHAnsi" w:hAnsiTheme="majorHAnsi" w:cstheme="majorHAnsi"/>
                <w:sz w:val="20"/>
                <w:szCs w:val="20"/>
              </w:rPr>
              <w:t xml:space="preserve"> к настоящему Контракту, которые согласовываются сторонами по мере необходимости.</w:t>
            </w:r>
          </w:p>
          <w:p w14:paraId="182A742B" w14:textId="307D1098" w:rsidR="00BD391D" w:rsidRPr="00B55023" w:rsidRDefault="00135416" w:rsidP="00BD391D">
            <w:pPr>
              <w:jc w:val="both"/>
              <w:rPr>
                <w:rFonts w:asciiTheme="majorHAnsi" w:hAnsiTheme="majorHAnsi" w:cstheme="majorHAnsi"/>
                <w:sz w:val="20"/>
                <w:szCs w:val="20"/>
              </w:rPr>
            </w:pPr>
            <w:r w:rsidRPr="00B55023">
              <w:rPr>
                <w:rFonts w:asciiTheme="majorHAnsi" w:hAnsiTheme="majorHAnsi" w:cstheme="majorHAnsi"/>
                <w:sz w:val="20"/>
                <w:szCs w:val="20"/>
              </w:rPr>
              <w:t>2.2. Цена Товара устанавливается в Спецификациях</w:t>
            </w:r>
            <w:r w:rsidR="00CB4DE1" w:rsidRPr="00B55023">
              <w:rPr>
                <w:rFonts w:asciiTheme="majorHAnsi" w:hAnsiTheme="majorHAnsi" w:cstheme="majorHAnsi"/>
                <w:sz w:val="20"/>
                <w:szCs w:val="20"/>
              </w:rPr>
              <w:t xml:space="preserve"> (Инвойсах)</w:t>
            </w:r>
            <w:r w:rsidRPr="00B55023">
              <w:rPr>
                <w:rFonts w:asciiTheme="majorHAnsi" w:hAnsiTheme="majorHAnsi" w:cstheme="majorHAnsi"/>
                <w:sz w:val="20"/>
                <w:szCs w:val="20"/>
              </w:rPr>
              <w:t xml:space="preserve"> применительно к каждой отдельной партии товара </w:t>
            </w:r>
            <w:r w:rsidR="00FB5FF8" w:rsidRPr="00B55023">
              <w:rPr>
                <w:rFonts w:asciiTheme="majorHAnsi" w:hAnsiTheme="majorHAnsi" w:cstheme="majorHAnsi"/>
                <w:sz w:val="20"/>
                <w:szCs w:val="20"/>
              </w:rPr>
              <w:t>и</w:t>
            </w:r>
            <w:r w:rsidR="00BD391D" w:rsidRPr="00B55023">
              <w:rPr>
                <w:rFonts w:asciiTheme="majorHAnsi" w:hAnsiTheme="majorHAnsi" w:cstheme="majorHAnsi"/>
                <w:sz w:val="20"/>
                <w:szCs w:val="20"/>
              </w:rPr>
              <w:t xml:space="preserve"> включает в себя стоимость Т</w:t>
            </w:r>
            <w:r w:rsidR="000F4845" w:rsidRPr="00B55023">
              <w:rPr>
                <w:rFonts w:asciiTheme="majorHAnsi" w:hAnsiTheme="majorHAnsi" w:cstheme="majorHAnsi"/>
                <w:sz w:val="20"/>
                <w:szCs w:val="20"/>
              </w:rPr>
              <w:t>овара;</w:t>
            </w:r>
            <w:r w:rsidR="00BD391D" w:rsidRPr="00B55023">
              <w:rPr>
                <w:rFonts w:asciiTheme="majorHAnsi" w:hAnsiTheme="majorHAnsi" w:cstheme="majorHAnsi"/>
                <w:sz w:val="20"/>
                <w:szCs w:val="20"/>
              </w:rPr>
              <w:t xml:space="preserve"> </w:t>
            </w:r>
            <w:r w:rsidR="000F4845" w:rsidRPr="00B55023">
              <w:rPr>
                <w:rFonts w:asciiTheme="majorHAnsi" w:hAnsiTheme="majorHAnsi" w:cstheme="majorHAnsi"/>
                <w:sz w:val="20"/>
                <w:szCs w:val="20"/>
              </w:rPr>
              <w:t>стоимость</w:t>
            </w:r>
            <w:r w:rsidR="00BD391D" w:rsidRPr="00B55023">
              <w:rPr>
                <w:rFonts w:asciiTheme="majorHAnsi" w:hAnsiTheme="majorHAnsi" w:cstheme="majorHAnsi"/>
                <w:sz w:val="20"/>
                <w:szCs w:val="20"/>
              </w:rPr>
              <w:t xml:space="preserve"> экспортной упаковки и маркировки</w:t>
            </w:r>
            <w:r w:rsidR="000F4845" w:rsidRPr="00B55023">
              <w:rPr>
                <w:rFonts w:asciiTheme="majorHAnsi" w:hAnsiTheme="majorHAnsi" w:cstheme="majorHAnsi"/>
                <w:sz w:val="20"/>
                <w:szCs w:val="20"/>
              </w:rPr>
              <w:t>;</w:t>
            </w:r>
            <w:r w:rsidR="00BD391D" w:rsidRPr="00B55023">
              <w:rPr>
                <w:rFonts w:asciiTheme="majorHAnsi" w:hAnsiTheme="majorHAnsi" w:cstheme="majorHAnsi"/>
                <w:sz w:val="20"/>
                <w:szCs w:val="20"/>
              </w:rPr>
              <w:t xml:space="preserve"> </w:t>
            </w:r>
            <w:r w:rsidR="002663C7" w:rsidRPr="00B55023">
              <w:rPr>
                <w:rFonts w:asciiTheme="majorHAnsi" w:hAnsiTheme="majorHAnsi" w:cstheme="majorHAnsi"/>
                <w:sz w:val="20"/>
                <w:szCs w:val="20"/>
              </w:rPr>
              <w:t xml:space="preserve">затраты на уплату экспортной таможенной пошлины и выполнение </w:t>
            </w:r>
            <w:r w:rsidR="000F4845" w:rsidRPr="00B55023">
              <w:rPr>
                <w:rFonts w:asciiTheme="majorHAnsi" w:hAnsiTheme="majorHAnsi" w:cstheme="majorHAnsi"/>
                <w:sz w:val="20"/>
                <w:szCs w:val="20"/>
              </w:rPr>
              <w:t>таможенных форм</w:t>
            </w:r>
            <w:r w:rsidR="002663C7" w:rsidRPr="00B55023">
              <w:rPr>
                <w:rFonts w:asciiTheme="majorHAnsi" w:hAnsiTheme="majorHAnsi" w:cstheme="majorHAnsi"/>
                <w:sz w:val="20"/>
                <w:szCs w:val="20"/>
              </w:rPr>
              <w:t>альностей</w:t>
            </w:r>
            <w:r w:rsidR="004F4715" w:rsidRPr="00B55023">
              <w:rPr>
                <w:rFonts w:asciiTheme="majorHAnsi" w:hAnsiTheme="majorHAnsi" w:cstheme="majorHAnsi"/>
                <w:sz w:val="20"/>
                <w:szCs w:val="20"/>
              </w:rPr>
              <w:t xml:space="preserve"> в стране</w:t>
            </w:r>
            <w:r w:rsidRPr="00B55023">
              <w:rPr>
                <w:rFonts w:asciiTheme="majorHAnsi" w:hAnsiTheme="majorHAnsi" w:cstheme="majorHAnsi"/>
                <w:sz w:val="20"/>
                <w:szCs w:val="20"/>
              </w:rPr>
              <w:t xml:space="preserve"> происхождения Товара</w:t>
            </w:r>
            <w:r w:rsidR="002663C7" w:rsidRPr="00B55023">
              <w:rPr>
                <w:rFonts w:asciiTheme="majorHAnsi" w:hAnsiTheme="majorHAnsi" w:cstheme="majorHAnsi"/>
                <w:sz w:val="20"/>
                <w:szCs w:val="20"/>
              </w:rPr>
              <w:t xml:space="preserve">; все </w:t>
            </w:r>
            <w:r w:rsidR="00BD391D" w:rsidRPr="00B55023">
              <w:rPr>
                <w:rFonts w:asciiTheme="majorHAnsi" w:hAnsiTheme="majorHAnsi" w:cstheme="majorHAnsi"/>
                <w:sz w:val="20"/>
                <w:szCs w:val="20"/>
              </w:rPr>
              <w:t>налоги, подлежащие уплате Продавцо</w:t>
            </w:r>
            <w:r w:rsidRPr="00B55023">
              <w:rPr>
                <w:rFonts w:asciiTheme="majorHAnsi" w:hAnsiTheme="majorHAnsi" w:cstheme="majorHAnsi"/>
                <w:sz w:val="20"/>
                <w:szCs w:val="20"/>
              </w:rPr>
              <w:t>м в стране происхождения Товара;</w:t>
            </w:r>
            <w:r w:rsidR="00BD391D" w:rsidRPr="00B55023">
              <w:rPr>
                <w:rFonts w:asciiTheme="majorHAnsi" w:hAnsiTheme="majorHAnsi" w:cstheme="majorHAnsi"/>
                <w:sz w:val="20"/>
                <w:szCs w:val="20"/>
              </w:rPr>
              <w:t xml:space="preserve"> а также расходы Продавца на погрузку Товара на</w:t>
            </w:r>
            <w:r w:rsidR="002663C7" w:rsidRPr="00B55023">
              <w:rPr>
                <w:rFonts w:asciiTheme="majorHAnsi" w:hAnsiTheme="majorHAnsi" w:cstheme="majorHAnsi"/>
                <w:sz w:val="20"/>
                <w:szCs w:val="20"/>
              </w:rPr>
              <w:t xml:space="preserve"> борт</w:t>
            </w:r>
            <w:r w:rsidR="00BD391D" w:rsidRPr="00B55023">
              <w:rPr>
                <w:rFonts w:asciiTheme="majorHAnsi" w:hAnsiTheme="majorHAnsi" w:cstheme="majorHAnsi"/>
                <w:sz w:val="20"/>
                <w:szCs w:val="20"/>
              </w:rPr>
              <w:t xml:space="preserve"> </w:t>
            </w:r>
            <w:r w:rsidR="002663C7" w:rsidRPr="00B55023">
              <w:rPr>
                <w:rFonts w:asciiTheme="majorHAnsi" w:hAnsiTheme="majorHAnsi" w:cstheme="majorHAnsi"/>
                <w:sz w:val="20"/>
                <w:szCs w:val="20"/>
              </w:rPr>
              <w:t>судна в месте поставки</w:t>
            </w:r>
            <w:r w:rsidR="00BD391D" w:rsidRPr="00B55023">
              <w:rPr>
                <w:rFonts w:asciiTheme="majorHAnsi" w:hAnsiTheme="majorHAnsi" w:cstheme="majorHAnsi"/>
                <w:sz w:val="20"/>
                <w:szCs w:val="20"/>
              </w:rPr>
              <w:t>.</w:t>
            </w:r>
          </w:p>
          <w:p w14:paraId="2FB7547D" w14:textId="77777777" w:rsidR="00135416" w:rsidRPr="00B55023" w:rsidRDefault="00BD391D" w:rsidP="00156D44">
            <w:pPr>
              <w:jc w:val="both"/>
              <w:rPr>
                <w:rFonts w:asciiTheme="majorHAnsi" w:hAnsiTheme="majorHAnsi" w:cstheme="majorHAnsi"/>
                <w:sz w:val="20"/>
                <w:szCs w:val="20"/>
              </w:rPr>
            </w:pPr>
            <w:r w:rsidRPr="00B55023">
              <w:rPr>
                <w:rFonts w:asciiTheme="majorHAnsi" w:hAnsiTheme="majorHAnsi" w:cstheme="majorHAnsi"/>
                <w:sz w:val="20"/>
                <w:szCs w:val="20"/>
              </w:rPr>
              <w:t>2</w:t>
            </w:r>
            <w:r w:rsidR="00156D44" w:rsidRPr="00B55023">
              <w:rPr>
                <w:rFonts w:asciiTheme="majorHAnsi" w:hAnsiTheme="majorHAnsi" w:cstheme="majorHAnsi"/>
                <w:sz w:val="20"/>
                <w:szCs w:val="20"/>
              </w:rPr>
              <w:t>.</w:t>
            </w:r>
            <w:r w:rsidR="00135416" w:rsidRPr="00B55023">
              <w:rPr>
                <w:rFonts w:asciiTheme="majorHAnsi" w:hAnsiTheme="majorHAnsi" w:cstheme="majorHAnsi"/>
                <w:sz w:val="20"/>
                <w:szCs w:val="20"/>
              </w:rPr>
              <w:t>3</w:t>
            </w:r>
            <w:r w:rsidR="00156D44" w:rsidRPr="00B55023">
              <w:rPr>
                <w:rFonts w:asciiTheme="majorHAnsi" w:hAnsiTheme="majorHAnsi" w:cstheme="majorHAnsi"/>
                <w:sz w:val="20"/>
                <w:szCs w:val="20"/>
              </w:rPr>
              <w:t>. </w:t>
            </w:r>
            <w:r w:rsidR="00135416" w:rsidRPr="00B55023">
              <w:rPr>
                <w:rFonts w:asciiTheme="majorHAnsi" w:hAnsiTheme="majorHAnsi" w:cstheme="majorHAnsi"/>
                <w:sz w:val="20"/>
                <w:szCs w:val="20"/>
              </w:rPr>
              <w:t xml:space="preserve">Цена Товара </w:t>
            </w:r>
            <w:r w:rsidR="00156D44" w:rsidRPr="00B55023">
              <w:rPr>
                <w:rFonts w:asciiTheme="majorHAnsi" w:hAnsiTheme="majorHAnsi" w:cstheme="majorHAnsi"/>
                <w:sz w:val="20"/>
                <w:szCs w:val="20"/>
              </w:rPr>
              <w:t>не включает в себя стоимость доставки Товара в место нахождения П</w:t>
            </w:r>
            <w:r w:rsidR="004A3E57" w:rsidRPr="00B55023">
              <w:rPr>
                <w:rFonts w:asciiTheme="majorHAnsi" w:hAnsiTheme="majorHAnsi" w:cstheme="majorHAnsi"/>
                <w:sz w:val="20"/>
                <w:szCs w:val="20"/>
              </w:rPr>
              <w:t>окупателя</w:t>
            </w:r>
            <w:r w:rsidR="00B67E9C" w:rsidRPr="00B55023">
              <w:rPr>
                <w:rFonts w:asciiTheme="majorHAnsi" w:hAnsiTheme="majorHAnsi" w:cstheme="majorHAnsi"/>
                <w:sz w:val="20"/>
                <w:szCs w:val="20"/>
              </w:rPr>
              <w:t>;</w:t>
            </w:r>
            <w:r w:rsidR="00156D44" w:rsidRPr="00B55023">
              <w:rPr>
                <w:rFonts w:asciiTheme="majorHAnsi" w:hAnsiTheme="majorHAnsi" w:cstheme="majorHAnsi"/>
                <w:sz w:val="20"/>
                <w:szCs w:val="20"/>
              </w:rPr>
              <w:t xml:space="preserve"> страхование рисков в ходе доставки</w:t>
            </w:r>
            <w:r w:rsidR="00B67E9C" w:rsidRPr="00B55023">
              <w:rPr>
                <w:rFonts w:asciiTheme="majorHAnsi" w:hAnsiTheme="majorHAnsi" w:cstheme="majorHAnsi"/>
                <w:sz w:val="20"/>
                <w:szCs w:val="20"/>
              </w:rPr>
              <w:t>;</w:t>
            </w:r>
            <w:r w:rsidR="004F4715" w:rsidRPr="00B55023">
              <w:rPr>
                <w:rFonts w:asciiTheme="majorHAnsi" w:hAnsiTheme="majorHAnsi" w:cstheme="majorHAnsi"/>
                <w:sz w:val="20"/>
                <w:szCs w:val="20"/>
              </w:rPr>
              <w:t xml:space="preserve"> затраты на уплату импортной т</w:t>
            </w:r>
            <w:r w:rsidR="00156D44" w:rsidRPr="00B55023">
              <w:rPr>
                <w:rFonts w:asciiTheme="majorHAnsi" w:hAnsiTheme="majorHAnsi" w:cstheme="majorHAnsi"/>
                <w:sz w:val="20"/>
                <w:szCs w:val="20"/>
              </w:rPr>
              <w:t>аможенн</w:t>
            </w:r>
            <w:r w:rsidR="004F4715" w:rsidRPr="00B55023">
              <w:rPr>
                <w:rFonts w:asciiTheme="majorHAnsi" w:hAnsiTheme="majorHAnsi" w:cstheme="majorHAnsi"/>
                <w:sz w:val="20"/>
                <w:szCs w:val="20"/>
              </w:rPr>
              <w:t>ой</w:t>
            </w:r>
            <w:r w:rsidR="00156D44" w:rsidRPr="00B55023">
              <w:rPr>
                <w:rFonts w:asciiTheme="majorHAnsi" w:hAnsiTheme="majorHAnsi" w:cstheme="majorHAnsi"/>
                <w:sz w:val="20"/>
                <w:szCs w:val="20"/>
              </w:rPr>
              <w:t xml:space="preserve"> пошлин</w:t>
            </w:r>
            <w:r w:rsidR="004F4715" w:rsidRPr="00B55023">
              <w:rPr>
                <w:rFonts w:asciiTheme="majorHAnsi" w:hAnsiTheme="majorHAnsi" w:cstheme="majorHAnsi"/>
                <w:sz w:val="20"/>
                <w:szCs w:val="20"/>
              </w:rPr>
              <w:t>ы</w:t>
            </w:r>
            <w:r w:rsidR="00135416" w:rsidRPr="00B55023">
              <w:rPr>
                <w:rFonts w:asciiTheme="majorHAnsi" w:hAnsiTheme="majorHAnsi" w:cstheme="majorHAnsi"/>
                <w:sz w:val="20"/>
                <w:szCs w:val="20"/>
              </w:rPr>
              <w:t xml:space="preserve"> и выполнение таможенных формальностей в стране получения Товара</w:t>
            </w:r>
            <w:r w:rsidR="00B67E9C" w:rsidRPr="00B55023">
              <w:rPr>
                <w:rFonts w:asciiTheme="majorHAnsi" w:hAnsiTheme="majorHAnsi" w:cstheme="majorHAnsi"/>
                <w:sz w:val="20"/>
                <w:szCs w:val="20"/>
              </w:rPr>
              <w:t>.</w:t>
            </w:r>
          </w:p>
          <w:p w14:paraId="27310219" w14:textId="77777777" w:rsidR="00156D44" w:rsidRPr="00B55023" w:rsidRDefault="00156D44" w:rsidP="00156D44">
            <w:pPr>
              <w:rPr>
                <w:rFonts w:asciiTheme="majorHAnsi" w:hAnsiTheme="majorHAnsi" w:cstheme="majorHAnsi"/>
                <w:sz w:val="20"/>
                <w:szCs w:val="20"/>
              </w:rPr>
            </w:pPr>
          </w:p>
          <w:p w14:paraId="56C7CFE8" w14:textId="77777777" w:rsidR="00156D44" w:rsidRPr="00B55023" w:rsidRDefault="00B47085" w:rsidP="00B47085">
            <w:pPr>
              <w:jc w:val="center"/>
              <w:rPr>
                <w:rFonts w:asciiTheme="majorHAnsi" w:hAnsiTheme="majorHAnsi" w:cstheme="majorHAnsi"/>
                <w:b/>
                <w:sz w:val="20"/>
                <w:szCs w:val="20"/>
              </w:rPr>
            </w:pPr>
            <w:r w:rsidRPr="00B55023">
              <w:rPr>
                <w:rFonts w:asciiTheme="majorHAnsi" w:hAnsiTheme="majorHAnsi" w:cstheme="majorHAnsi"/>
                <w:b/>
                <w:sz w:val="20"/>
                <w:szCs w:val="20"/>
              </w:rPr>
              <w:t xml:space="preserve">3. </w:t>
            </w:r>
            <w:r w:rsidR="000D6B50" w:rsidRPr="00B55023">
              <w:rPr>
                <w:rFonts w:asciiTheme="majorHAnsi" w:hAnsiTheme="majorHAnsi" w:cstheme="majorHAnsi"/>
                <w:b/>
                <w:sz w:val="20"/>
                <w:szCs w:val="20"/>
              </w:rPr>
              <w:t>Платежи</w:t>
            </w:r>
            <w:r w:rsidR="00156D44" w:rsidRPr="00B55023">
              <w:rPr>
                <w:rFonts w:asciiTheme="majorHAnsi" w:hAnsiTheme="majorHAnsi" w:cstheme="majorHAnsi"/>
                <w:b/>
                <w:sz w:val="20"/>
                <w:szCs w:val="20"/>
              </w:rPr>
              <w:t>.</w:t>
            </w:r>
          </w:p>
          <w:p w14:paraId="286EB6EE" w14:textId="179B4693" w:rsidR="00CA23B3" w:rsidRPr="00B55023" w:rsidRDefault="000223DA" w:rsidP="005752C3">
            <w:pPr>
              <w:jc w:val="both"/>
              <w:rPr>
                <w:rFonts w:asciiTheme="majorHAnsi" w:hAnsiTheme="majorHAnsi" w:cstheme="majorHAnsi"/>
                <w:sz w:val="20"/>
                <w:szCs w:val="20"/>
              </w:rPr>
            </w:pPr>
            <w:r w:rsidRPr="00B55023">
              <w:rPr>
                <w:rFonts w:asciiTheme="majorHAnsi" w:hAnsiTheme="majorHAnsi" w:cstheme="majorHAnsi"/>
                <w:sz w:val="20"/>
                <w:szCs w:val="20"/>
              </w:rPr>
              <w:t>3</w:t>
            </w:r>
            <w:r w:rsidR="00156D44" w:rsidRPr="00B55023">
              <w:rPr>
                <w:rFonts w:asciiTheme="majorHAnsi" w:hAnsiTheme="majorHAnsi" w:cstheme="majorHAnsi"/>
                <w:sz w:val="20"/>
                <w:szCs w:val="20"/>
              </w:rPr>
              <w:t>.1. </w:t>
            </w:r>
            <w:r w:rsidR="005752C3" w:rsidRPr="00B55023">
              <w:rPr>
                <w:rFonts w:asciiTheme="majorHAnsi" w:hAnsiTheme="majorHAnsi" w:cstheme="majorHAnsi"/>
                <w:sz w:val="20"/>
                <w:szCs w:val="20"/>
              </w:rPr>
              <w:t>Цена Товара подлежит уплате посредством безналичного перечисления денежных средств на банковский счёт Продавца по указанному порядку, суммам и срокам в Спецификациях</w:t>
            </w:r>
            <w:r w:rsidR="00C3246A" w:rsidRPr="00B55023">
              <w:rPr>
                <w:rFonts w:asciiTheme="majorHAnsi" w:hAnsiTheme="majorHAnsi" w:cstheme="majorHAnsi"/>
                <w:sz w:val="20"/>
                <w:szCs w:val="20"/>
              </w:rPr>
              <w:t xml:space="preserve"> и Инвойсах</w:t>
            </w:r>
            <w:r w:rsidR="005752C3" w:rsidRPr="00B55023">
              <w:rPr>
                <w:rFonts w:asciiTheme="majorHAnsi" w:hAnsiTheme="majorHAnsi" w:cstheme="majorHAnsi"/>
                <w:sz w:val="20"/>
                <w:szCs w:val="20"/>
              </w:rPr>
              <w:t xml:space="preserve"> к каждой отдельной партии товара.</w:t>
            </w:r>
          </w:p>
          <w:p w14:paraId="3A6C932A" w14:textId="77777777" w:rsidR="00156D44" w:rsidRPr="00B55023" w:rsidRDefault="000223DA" w:rsidP="00156D44">
            <w:pPr>
              <w:jc w:val="both"/>
              <w:rPr>
                <w:rFonts w:asciiTheme="majorHAnsi" w:hAnsiTheme="majorHAnsi" w:cstheme="majorHAnsi"/>
                <w:sz w:val="20"/>
                <w:szCs w:val="20"/>
              </w:rPr>
            </w:pPr>
            <w:r w:rsidRPr="00B55023">
              <w:rPr>
                <w:rFonts w:asciiTheme="majorHAnsi" w:hAnsiTheme="majorHAnsi" w:cstheme="majorHAnsi"/>
                <w:sz w:val="20"/>
                <w:szCs w:val="20"/>
              </w:rPr>
              <w:t>3</w:t>
            </w:r>
            <w:r w:rsidR="00156D44" w:rsidRPr="00B55023">
              <w:rPr>
                <w:rFonts w:asciiTheme="majorHAnsi" w:hAnsiTheme="majorHAnsi" w:cstheme="majorHAnsi"/>
                <w:sz w:val="20"/>
                <w:szCs w:val="20"/>
              </w:rPr>
              <w:t>.2. </w:t>
            </w:r>
            <w:r w:rsidR="008504AB" w:rsidRPr="00B55023">
              <w:rPr>
                <w:rFonts w:asciiTheme="majorHAnsi" w:hAnsiTheme="majorHAnsi" w:cstheme="majorHAnsi"/>
                <w:sz w:val="20"/>
                <w:szCs w:val="20"/>
              </w:rPr>
              <w:t>Датой</w:t>
            </w:r>
            <w:r w:rsidR="00156D44" w:rsidRPr="00B55023">
              <w:rPr>
                <w:rFonts w:asciiTheme="majorHAnsi" w:hAnsiTheme="majorHAnsi" w:cstheme="majorHAnsi"/>
                <w:sz w:val="20"/>
                <w:szCs w:val="20"/>
              </w:rPr>
              <w:t xml:space="preserve"> оплаты </w:t>
            </w:r>
            <w:r w:rsidRPr="00B55023">
              <w:rPr>
                <w:rFonts w:asciiTheme="majorHAnsi" w:hAnsiTheme="majorHAnsi" w:cstheme="majorHAnsi"/>
                <w:sz w:val="20"/>
                <w:szCs w:val="20"/>
              </w:rPr>
              <w:t>цены</w:t>
            </w:r>
            <w:r w:rsidR="00156D44" w:rsidRPr="00B55023">
              <w:rPr>
                <w:rFonts w:asciiTheme="majorHAnsi" w:hAnsiTheme="majorHAnsi" w:cstheme="majorHAnsi"/>
                <w:sz w:val="20"/>
                <w:szCs w:val="20"/>
              </w:rPr>
              <w:t xml:space="preserve"> Товара считается день </w:t>
            </w:r>
            <w:r w:rsidR="00E46E82" w:rsidRPr="00B55023">
              <w:rPr>
                <w:rFonts w:asciiTheme="majorHAnsi" w:hAnsiTheme="majorHAnsi" w:cstheme="majorHAnsi"/>
                <w:sz w:val="20"/>
                <w:szCs w:val="20"/>
              </w:rPr>
              <w:t>списания</w:t>
            </w:r>
            <w:r w:rsidR="00156D44" w:rsidRPr="00B55023">
              <w:rPr>
                <w:rFonts w:asciiTheme="majorHAnsi" w:hAnsiTheme="majorHAnsi" w:cstheme="majorHAnsi"/>
                <w:sz w:val="20"/>
                <w:szCs w:val="20"/>
              </w:rPr>
              <w:t xml:space="preserve"> денежных средств</w:t>
            </w:r>
            <w:r w:rsidRPr="00B55023">
              <w:rPr>
                <w:rFonts w:asciiTheme="majorHAnsi" w:hAnsiTheme="majorHAnsi" w:cstheme="majorHAnsi"/>
                <w:sz w:val="20"/>
                <w:szCs w:val="20"/>
              </w:rPr>
              <w:t xml:space="preserve"> </w:t>
            </w:r>
            <w:r w:rsidR="00E46E82" w:rsidRPr="00B55023">
              <w:rPr>
                <w:rFonts w:asciiTheme="majorHAnsi" w:hAnsiTheme="majorHAnsi" w:cstheme="majorHAnsi"/>
                <w:sz w:val="20"/>
                <w:szCs w:val="20"/>
              </w:rPr>
              <w:t>с</w:t>
            </w:r>
            <w:r w:rsidR="00156D44" w:rsidRPr="00B55023">
              <w:rPr>
                <w:rFonts w:asciiTheme="majorHAnsi" w:hAnsiTheme="majorHAnsi" w:cstheme="majorHAnsi"/>
                <w:sz w:val="20"/>
                <w:szCs w:val="20"/>
              </w:rPr>
              <w:t xml:space="preserve"> банковск</w:t>
            </w:r>
            <w:r w:rsidR="00E46E82" w:rsidRPr="00B55023">
              <w:rPr>
                <w:rFonts w:asciiTheme="majorHAnsi" w:hAnsiTheme="majorHAnsi" w:cstheme="majorHAnsi"/>
                <w:sz w:val="20"/>
                <w:szCs w:val="20"/>
              </w:rPr>
              <w:t>ого</w:t>
            </w:r>
            <w:r w:rsidR="00156D44" w:rsidRPr="00B55023">
              <w:rPr>
                <w:rFonts w:asciiTheme="majorHAnsi" w:hAnsiTheme="majorHAnsi" w:cstheme="majorHAnsi"/>
                <w:sz w:val="20"/>
                <w:szCs w:val="20"/>
              </w:rPr>
              <w:t xml:space="preserve"> счёт</w:t>
            </w:r>
            <w:r w:rsidR="00E46E82" w:rsidRPr="00B55023">
              <w:rPr>
                <w:rFonts w:asciiTheme="majorHAnsi" w:hAnsiTheme="majorHAnsi" w:cstheme="majorHAnsi"/>
                <w:sz w:val="20"/>
                <w:szCs w:val="20"/>
              </w:rPr>
              <w:t>а</w:t>
            </w:r>
            <w:r w:rsidR="00156D44" w:rsidRPr="00B55023">
              <w:rPr>
                <w:rFonts w:asciiTheme="majorHAnsi" w:hAnsiTheme="majorHAnsi" w:cstheme="majorHAnsi"/>
                <w:sz w:val="20"/>
                <w:szCs w:val="20"/>
              </w:rPr>
              <w:t xml:space="preserve"> </w:t>
            </w:r>
            <w:r w:rsidR="00E46E82" w:rsidRPr="00B55023">
              <w:rPr>
                <w:rFonts w:asciiTheme="majorHAnsi" w:hAnsiTheme="majorHAnsi" w:cstheme="majorHAnsi"/>
                <w:sz w:val="20"/>
                <w:szCs w:val="20"/>
              </w:rPr>
              <w:t>Покупателя</w:t>
            </w:r>
            <w:r w:rsidR="00156D44" w:rsidRPr="00B55023">
              <w:rPr>
                <w:rFonts w:asciiTheme="majorHAnsi" w:hAnsiTheme="majorHAnsi" w:cstheme="majorHAnsi"/>
                <w:sz w:val="20"/>
                <w:szCs w:val="20"/>
              </w:rPr>
              <w:t>.</w:t>
            </w:r>
          </w:p>
          <w:p w14:paraId="0C3A97C9" w14:textId="169AD430" w:rsidR="00D77309" w:rsidRPr="00B55023" w:rsidRDefault="000223DA" w:rsidP="002A63B0">
            <w:pPr>
              <w:jc w:val="both"/>
              <w:rPr>
                <w:rFonts w:asciiTheme="majorHAnsi" w:hAnsiTheme="majorHAnsi" w:cstheme="majorHAnsi"/>
                <w:sz w:val="20"/>
                <w:szCs w:val="20"/>
              </w:rPr>
            </w:pPr>
            <w:r w:rsidRPr="00B55023">
              <w:rPr>
                <w:rFonts w:asciiTheme="majorHAnsi" w:hAnsiTheme="majorHAnsi" w:cstheme="majorHAnsi"/>
                <w:sz w:val="20"/>
                <w:szCs w:val="20"/>
              </w:rPr>
              <w:t>3</w:t>
            </w:r>
            <w:r w:rsidR="00156D44" w:rsidRPr="00B55023">
              <w:rPr>
                <w:rFonts w:asciiTheme="majorHAnsi" w:hAnsiTheme="majorHAnsi" w:cstheme="majorHAnsi"/>
                <w:sz w:val="20"/>
                <w:szCs w:val="20"/>
              </w:rPr>
              <w:t>.3. Все расходы банка страны Покупателя и банка корреспондента оплачивает Покупатель, все расходы банка страны Продавца оплачивает Продавец.</w:t>
            </w:r>
          </w:p>
          <w:p w14:paraId="651AB14B" w14:textId="77777777" w:rsidR="00D97D96" w:rsidRPr="00B55023" w:rsidRDefault="00D97D96" w:rsidP="002A63B0">
            <w:pPr>
              <w:jc w:val="both"/>
              <w:rPr>
                <w:rFonts w:asciiTheme="majorHAnsi" w:hAnsiTheme="majorHAnsi" w:cstheme="majorHAnsi"/>
                <w:sz w:val="20"/>
                <w:szCs w:val="20"/>
                <w:lang w:eastAsia="zh-CN"/>
              </w:rPr>
            </w:pPr>
          </w:p>
          <w:p w14:paraId="4C107851" w14:textId="77777777" w:rsidR="00156D44" w:rsidRPr="00B55023" w:rsidRDefault="000223DA" w:rsidP="00156D44">
            <w:pPr>
              <w:jc w:val="center"/>
              <w:rPr>
                <w:rFonts w:asciiTheme="majorHAnsi" w:hAnsiTheme="majorHAnsi" w:cstheme="majorHAnsi"/>
                <w:b/>
                <w:sz w:val="20"/>
                <w:szCs w:val="20"/>
              </w:rPr>
            </w:pPr>
            <w:r w:rsidRPr="00B55023">
              <w:rPr>
                <w:rFonts w:asciiTheme="majorHAnsi" w:hAnsiTheme="majorHAnsi" w:cstheme="majorHAnsi"/>
                <w:b/>
                <w:sz w:val="20"/>
                <w:szCs w:val="20"/>
              </w:rPr>
              <w:t>4</w:t>
            </w:r>
            <w:r w:rsidR="00156D44" w:rsidRPr="00B55023">
              <w:rPr>
                <w:rFonts w:asciiTheme="majorHAnsi" w:hAnsiTheme="majorHAnsi" w:cstheme="majorHAnsi"/>
                <w:b/>
                <w:sz w:val="20"/>
                <w:szCs w:val="20"/>
              </w:rPr>
              <w:t>. Срок и порядок поставки.</w:t>
            </w:r>
          </w:p>
          <w:p w14:paraId="11450EA1" w14:textId="77777777" w:rsidR="005E038A" w:rsidRPr="00B55023" w:rsidRDefault="000223DA" w:rsidP="007113DE">
            <w:pPr>
              <w:jc w:val="both"/>
              <w:rPr>
                <w:rFonts w:asciiTheme="majorHAnsi" w:hAnsiTheme="majorHAnsi" w:cstheme="majorHAnsi"/>
                <w:sz w:val="20"/>
                <w:szCs w:val="20"/>
              </w:rPr>
            </w:pPr>
            <w:r w:rsidRPr="00B55023">
              <w:rPr>
                <w:rFonts w:asciiTheme="majorHAnsi" w:hAnsiTheme="majorHAnsi" w:cstheme="majorHAnsi"/>
                <w:sz w:val="20"/>
                <w:szCs w:val="20"/>
              </w:rPr>
              <w:t>4</w:t>
            </w:r>
            <w:r w:rsidR="00156D44" w:rsidRPr="00B55023">
              <w:rPr>
                <w:rFonts w:asciiTheme="majorHAnsi" w:hAnsiTheme="majorHAnsi" w:cstheme="majorHAnsi"/>
                <w:sz w:val="20"/>
                <w:szCs w:val="20"/>
              </w:rPr>
              <w:t>.1.</w:t>
            </w:r>
            <w:r w:rsidR="007113DE" w:rsidRPr="00B55023">
              <w:rPr>
                <w:rFonts w:asciiTheme="majorHAnsi" w:hAnsiTheme="majorHAnsi" w:cstheme="majorHAnsi"/>
                <w:sz w:val="20"/>
                <w:szCs w:val="20"/>
              </w:rPr>
              <w:t> </w:t>
            </w:r>
            <w:r w:rsidR="005E038A" w:rsidRPr="00B55023">
              <w:rPr>
                <w:rFonts w:asciiTheme="majorHAnsi" w:hAnsiTheme="majorHAnsi" w:cstheme="majorHAnsi"/>
                <w:sz w:val="20"/>
                <w:szCs w:val="20"/>
              </w:rPr>
              <w:t xml:space="preserve">Продавец должен доставить и погрузить Товар, </w:t>
            </w:r>
            <w:r w:rsidR="005E038A" w:rsidRPr="00B55023">
              <w:rPr>
                <w:rFonts w:asciiTheme="majorHAnsi" w:hAnsiTheme="majorHAnsi" w:cstheme="majorHAnsi"/>
                <w:sz w:val="20"/>
                <w:szCs w:val="20"/>
              </w:rPr>
              <w:lastRenderedPageBreak/>
              <w:t>прошедший таможенную очистку для экспорта</w:t>
            </w:r>
            <w:r w:rsidR="007113DE" w:rsidRPr="00B55023">
              <w:rPr>
                <w:rFonts w:asciiTheme="majorHAnsi" w:hAnsiTheme="majorHAnsi" w:cstheme="majorHAnsi"/>
                <w:sz w:val="20"/>
                <w:szCs w:val="20"/>
              </w:rPr>
              <w:t>,</w:t>
            </w:r>
            <w:r w:rsidR="005E038A" w:rsidRPr="00B55023">
              <w:rPr>
                <w:rFonts w:asciiTheme="majorHAnsi" w:hAnsiTheme="majorHAnsi" w:cstheme="majorHAnsi"/>
                <w:sz w:val="20"/>
                <w:szCs w:val="20"/>
              </w:rPr>
              <w:t xml:space="preserve"> на борт судна в порту Шанхай, КНР</w:t>
            </w:r>
            <w:r w:rsidR="00704FAE" w:rsidRPr="00B55023">
              <w:rPr>
                <w:rFonts w:asciiTheme="majorHAnsi" w:hAnsiTheme="majorHAnsi" w:cstheme="majorHAnsi"/>
                <w:sz w:val="20"/>
                <w:szCs w:val="20"/>
              </w:rPr>
              <w:t>,</w:t>
            </w:r>
            <w:r w:rsidR="005E038A" w:rsidRPr="00B55023">
              <w:rPr>
                <w:rFonts w:asciiTheme="majorHAnsi" w:hAnsiTheme="majorHAnsi" w:cstheme="majorHAnsi"/>
                <w:sz w:val="20"/>
                <w:szCs w:val="20"/>
              </w:rPr>
              <w:t xml:space="preserve"> в течение </w:t>
            </w:r>
            <w:r w:rsidR="00704FAE" w:rsidRPr="00B55023">
              <w:rPr>
                <w:rFonts w:asciiTheme="majorHAnsi" w:hAnsiTheme="majorHAnsi" w:cstheme="majorHAnsi"/>
                <w:sz w:val="20"/>
                <w:szCs w:val="20"/>
              </w:rPr>
              <w:t xml:space="preserve">60 (шестидесяти) </w:t>
            </w:r>
            <w:r w:rsidR="005E038A" w:rsidRPr="00B55023">
              <w:rPr>
                <w:rFonts w:asciiTheme="majorHAnsi" w:hAnsiTheme="majorHAnsi" w:cstheme="majorHAnsi"/>
                <w:sz w:val="20"/>
                <w:szCs w:val="20"/>
              </w:rPr>
              <w:t xml:space="preserve">календарных дней, считая со дня </w:t>
            </w:r>
            <w:r w:rsidR="00704FAE" w:rsidRPr="00B55023">
              <w:rPr>
                <w:rFonts w:asciiTheme="majorHAnsi" w:hAnsiTheme="majorHAnsi" w:cstheme="majorHAnsi"/>
                <w:sz w:val="20"/>
                <w:szCs w:val="20"/>
              </w:rPr>
              <w:t>подписания соответствующей Спецификации к настоящему Контракту</w:t>
            </w:r>
            <w:r w:rsidR="006132B2" w:rsidRPr="00B55023">
              <w:rPr>
                <w:rFonts w:asciiTheme="majorHAnsi" w:hAnsiTheme="majorHAnsi" w:cstheme="majorHAnsi"/>
                <w:sz w:val="20"/>
                <w:szCs w:val="20"/>
              </w:rPr>
              <w:t>, и при условии с</w:t>
            </w:r>
            <w:r w:rsidR="000B2861" w:rsidRPr="00B55023">
              <w:rPr>
                <w:rFonts w:asciiTheme="majorHAnsi" w:hAnsiTheme="majorHAnsi" w:cstheme="majorHAnsi"/>
                <w:sz w:val="20"/>
                <w:szCs w:val="20"/>
              </w:rPr>
              <w:t>в</w:t>
            </w:r>
            <w:r w:rsidR="006132B2" w:rsidRPr="00B55023">
              <w:rPr>
                <w:rFonts w:asciiTheme="majorHAnsi" w:hAnsiTheme="majorHAnsi" w:cstheme="majorHAnsi"/>
                <w:sz w:val="20"/>
                <w:szCs w:val="20"/>
              </w:rPr>
              <w:t>о</w:t>
            </w:r>
            <w:r w:rsidR="000B2861" w:rsidRPr="00B55023">
              <w:rPr>
                <w:rFonts w:asciiTheme="majorHAnsi" w:hAnsiTheme="majorHAnsi" w:cstheme="majorHAnsi"/>
                <w:sz w:val="20"/>
                <w:szCs w:val="20"/>
              </w:rPr>
              <w:t>е</w:t>
            </w:r>
            <w:r w:rsidR="006132B2" w:rsidRPr="00B55023">
              <w:rPr>
                <w:rFonts w:asciiTheme="majorHAnsi" w:hAnsiTheme="majorHAnsi" w:cstheme="majorHAnsi"/>
                <w:sz w:val="20"/>
                <w:szCs w:val="20"/>
              </w:rPr>
              <w:t>временного уведомления Перевозчиком о</w:t>
            </w:r>
            <w:r w:rsidR="006950AD" w:rsidRPr="00B55023">
              <w:rPr>
                <w:rFonts w:asciiTheme="majorHAnsi" w:hAnsiTheme="majorHAnsi" w:cstheme="majorHAnsi"/>
                <w:sz w:val="20"/>
                <w:szCs w:val="20"/>
              </w:rPr>
              <w:t xml:space="preserve"> дате и времени погрузки Товара на борт судна.</w:t>
            </w:r>
            <w:r w:rsidR="006132B2" w:rsidRPr="00B55023">
              <w:rPr>
                <w:rFonts w:asciiTheme="majorHAnsi" w:hAnsiTheme="majorHAnsi" w:cstheme="majorHAnsi"/>
                <w:sz w:val="20"/>
                <w:szCs w:val="20"/>
              </w:rPr>
              <w:t xml:space="preserve"> </w:t>
            </w:r>
          </w:p>
          <w:p w14:paraId="214EF6C7" w14:textId="77777777" w:rsidR="00156D44" w:rsidRPr="00B55023" w:rsidRDefault="000223DA" w:rsidP="00156D44">
            <w:pPr>
              <w:jc w:val="both"/>
              <w:rPr>
                <w:rFonts w:asciiTheme="majorHAnsi" w:hAnsiTheme="majorHAnsi" w:cstheme="majorHAnsi"/>
                <w:sz w:val="20"/>
                <w:szCs w:val="20"/>
              </w:rPr>
            </w:pPr>
            <w:r w:rsidRPr="00B55023">
              <w:rPr>
                <w:rFonts w:asciiTheme="majorHAnsi" w:hAnsiTheme="majorHAnsi" w:cstheme="majorHAnsi"/>
                <w:sz w:val="20"/>
                <w:szCs w:val="20"/>
              </w:rPr>
              <w:t>4</w:t>
            </w:r>
            <w:r w:rsidR="00156D44" w:rsidRPr="00B55023">
              <w:rPr>
                <w:rFonts w:asciiTheme="majorHAnsi" w:hAnsiTheme="majorHAnsi" w:cstheme="majorHAnsi"/>
                <w:sz w:val="20"/>
                <w:szCs w:val="20"/>
              </w:rPr>
              <w:t xml:space="preserve">.2. Ответственность за погрузку Товара на </w:t>
            </w:r>
            <w:r w:rsidR="007113DE" w:rsidRPr="00B55023">
              <w:rPr>
                <w:rFonts w:asciiTheme="majorHAnsi" w:hAnsiTheme="majorHAnsi" w:cstheme="majorHAnsi"/>
                <w:sz w:val="20"/>
                <w:szCs w:val="20"/>
              </w:rPr>
              <w:t>борт судна</w:t>
            </w:r>
            <w:r w:rsidR="00156D44" w:rsidRPr="00B55023">
              <w:rPr>
                <w:rFonts w:asciiTheme="majorHAnsi" w:hAnsiTheme="majorHAnsi" w:cstheme="majorHAnsi"/>
                <w:sz w:val="20"/>
                <w:szCs w:val="20"/>
              </w:rPr>
              <w:t>, а также все риски и расходы, связанные с такой погрузкой, несёт Продавец.</w:t>
            </w:r>
          </w:p>
          <w:p w14:paraId="1D951985" w14:textId="34E70707" w:rsidR="00156D44" w:rsidRPr="00B55023" w:rsidRDefault="000223DA" w:rsidP="00156D44">
            <w:pPr>
              <w:jc w:val="both"/>
              <w:rPr>
                <w:rFonts w:asciiTheme="majorHAnsi" w:hAnsiTheme="majorHAnsi" w:cstheme="majorHAnsi"/>
                <w:sz w:val="20"/>
                <w:szCs w:val="20"/>
              </w:rPr>
            </w:pPr>
            <w:r w:rsidRPr="00B55023">
              <w:rPr>
                <w:rFonts w:asciiTheme="majorHAnsi" w:hAnsiTheme="majorHAnsi" w:cstheme="majorHAnsi"/>
                <w:sz w:val="20"/>
                <w:szCs w:val="20"/>
              </w:rPr>
              <w:t>4</w:t>
            </w:r>
            <w:r w:rsidR="00156D44" w:rsidRPr="00B55023">
              <w:rPr>
                <w:rFonts w:asciiTheme="majorHAnsi" w:hAnsiTheme="majorHAnsi" w:cstheme="majorHAnsi"/>
                <w:sz w:val="20"/>
                <w:szCs w:val="20"/>
              </w:rPr>
              <w:t>.</w:t>
            </w:r>
            <w:r w:rsidR="00B321CE" w:rsidRPr="00B55023">
              <w:rPr>
                <w:rFonts w:asciiTheme="majorHAnsi" w:hAnsiTheme="majorHAnsi" w:cstheme="majorHAnsi"/>
                <w:sz w:val="20"/>
                <w:szCs w:val="20"/>
              </w:rPr>
              <w:t>3</w:t>
            </w:r>
            <w:r w:rsidR="00156D44" w:rsidRPr="00B55023">
              <w:rPr>
                <w:rFonts w:asciiTheme="majorHAnsi" w:hAnsiTheme="majorHAnsi" w:cstheme="majorHAnsi"/>
                <w:sz w:val="20"/>
                <w:szCs w:val="20"/>
              </w:rPr>
              <w:t>.</w:t>
            </w:r>
            <w:r w:rsidR="00156D44" w:rsidRPr="00B55023">
              <w:rPr>
                <w:rFonts w:asciiTheme="majorHAnsi" w:hAnsiTheme="majorHAnsi" w:cstheme="majorHAnsi"/>
                <w:sz w:val="20"/>
                <w:szCs w:val="20"/>
                <w:lang w:val="en-US"/>
              </w:rPr>
              <w:t> </w:t>
            </w:r>
            <w:r w:rsidR="00156D44" w:rsidRPr="00B55023">
              <w:rPr>
                <w:rFonts w:asciiTheme="majorHAnsi" w:hAnsiTheme="majorHAnsi" w:cstheme="majorHAnsi"/>
                <w:sz w:val="20"/>
                <w:szCs w:val="20"/>
              </w:rPr>
              <w:t xml:space="preserve">Право собственности на Товар, равно как и риски случайной гибели и (или) случайного повреждения Товара переходят с Продавца на Покупателя с момента погрузки Товара на </w:t>
            </w:r>
            <w:r w:rsidR="007113DE" w:rsidRPr="00B55023">
              <w:rPr>
                <w:rFonts w:asciiTheme="majorHAnsi" w:hAnsiTheme="majorHAnsi" w:cstheme="majorHAnsi"/>
                <w:sz w:val="20"/>
                <w:szCs w:val="20"/>
              </w:rPr>
              <w:t>борт судна в порту КНР</w:t>
            </w:r>
            <w:r w:rsidR="00156D44" w:rsidRPr="00B55023">
              <w:rPr>
                <w:rFonts w:asciiTheme="majorHAnsi" w:hAnsiTheme="majorHAnsi" w:cstheme="majorHAnsi"/>
                <w:sz w:val="20"/>
                <w:szCs w:val="20"/>
              </w:rPr>
              <w:t>.</w:t>
            </w:r>
          </w:p>
          <w:p w14:paraId="463FCF94" w14:textId="497DA418" w:rsidR="00156D44" w:rsidRPr="00B55023" w:rsidRDefault="000223DA" w:rsidP="00156D44">
            <w:pPr>
              <w:jc w:val="both"/>
              <w:rPr>
                <w:rFonts w:asciiTheme="majorHAnsi" w:hAnsiTheme="majorHAnsi" w:cstheme="majorHAnsi"/>
                <w:sz w:val="20"/>
                <w:szCs w:val="20"/>
              </w:rPr>
            </w:pPr>
            <w:r w:rsidRPr="00B55023">
              <w:rPr>
                <w:rFonts w:asciiTheme="majorHAnsi" w:hAnsiTheme="majorHAnsi" w:cstheme="majorHAnsi"/>
                <w:sz w:val="20"/>
                <w:szCs w:val="20"/>
              </w:rPr>
              <w:t>4</w:t>
            </w:r>
            <w:r w:rsidR="00156D44" w:rsidRPr="00B55023">
              <w:rPr>
                <w:rFonts w:asciiTheme="majorHAnsi" w:hAnsiTheme="majorHAnsi" w:cstheme="majorHAnsi"/>
                <w:sz w:val="20"/>
                <w:szCs w:val="20"/>
              </w:rPr>
              <w:t>.</w:t>
            </w:r>
            <w:r w:rsidR="00B321CE" w:rsidRPr="00B55023">
              <w:rPr>
                <w:rFonts w:asciiTheme="majorHAnsi" w:hAnsiTheme="majorHAnsi" w:cstheme="majorHAnsi"/>
                <w:sz w:val="20"/>
                <w:szCs w:val="20"/>
              </w:rPr>
              <w:t>4</w:t>
            </w:r>
            <w:r w:rsidR="00156D44" w:rsidRPr="00B55023">
              <w:rPr>
                <w:rFonts w:asciiTheme="majorHAnsi" w:hAnsiTheme="majorHAnsi" w:cstheme="majorHAnsi"/>
                <w:sz w:val="20"/>
                <w:szCs w:val="20"/>
              </w:rPr>
              <w:t>.</w:t>
            </w:r>
            <w:r w:rsidR="00156D44" w:rsidRPr="00B55023">
              <w:rPr>
                <w:rFonts w:asciiTheme="majorHAnsi" w:hAnsiTheme="majorHAnsi" w:cstheme="majorHAnsi"/>
                <w:sz w:val="20"/>
                <w:szCs w:val="20"/>
                <w:lang w:val="en-US"/>
              </w:rPr>
              <w:t> </w:t>
            </w:r>
            <w:r w:rsidR="00156D44" w:rsidRPr="00B55023">
              <w:rPr>
                <w:rFonts w:asciiTheme="majorHAnsi" w:hAnsiTheme="majorHAnsi" w:cstheme="majorHAnsi"/>
                <w:sz w:val="20"/>
                <w:szCs w:val="20"/>
              </w:rPr>
              <w:t xml:space="preserve">Продавец должен </w:t>
            </w:r>
            <w:r w:rsidR="00FF4245">
              <w:rPr>
                <w:rFonts w:asciiTheme="majorHAnsi" w:hAnsiTheme="majorHAnsi" w:cstheme="majorHAnsi"/>
                <w:sz w:val="20"/>
                <w:szCs w:val="20"/>
              </w:rPr>
              <w:t>предоставить</w:t>
            </w:r>
            <w:r w:rsidR="00156D44" w:rsidRPr="00B55023">
              <w:rPr>
                <w:rFonts w:asciiTheme="majorHAnsi" w:hAnsiTheme="majorHAnsi" w:cstheme="majorHAnsi"/>
                <w:sz w:val="20"/>
                <w:szCs w:val="20"/>
              </w:rPr>
              <w:t xml:space="preserve"> </w:t>
            </w:r>
            <w:r w:rsidR="00B532CE">
              <w:rPr>
                <w:rFonts w:asciiTheme="majorHAnsi" w:hAnsiTheme="majorHAnsi" w:cstheme="majorHAnsi"/>
                <w:sz w:val="20"/>
                <w:szCs w:val="20"/>
              </w:rPr>
              <w:t>следующие</w:t>
            </w:r>
            <w:r w:rsidR="00785F32" w:rsidRPr="00B55023">
              <w:rPr>
                <w:rFonts w:asciiTheme="majorHAnsi" w:hAnsiTheme="majorHAnsi" w:cstheme="majorHAnsi"/>
                <w:sz w:val="20"/>
                <w:szCs w:val="20"/>
              </w:rPr>
              <w:t xml:space="preserve"> документ</w:t>
            </w:r>
            <w:r w:rsidR="00B532CE">
              <w:rPr>
                <w:rFonts w:asciiTheme="majorHAnsi" w:hAnsiTheme="majorHAnsi" w:cstheme="majorHAnsi"/>
                <w:sz w:val="20"/>
                <w:szCs w:val="20"/>
              </w:rPr>
              <w:t>ы</w:t>
            </w:r>
            <w:r w:rsidR="00156D44" w:rsidRPr="00B55023">
              <w:rPr>
                <w:rFonts w:asciiTheme="majorHAnsi" w:hAnsiTheme="majorHAnsi" w:cstheme="majorHAnsi"/>
                <w:sz w:val="20"/>
                <w:szCs w:val="20"/>
              </w:rPr>
              <w:t>:</w:t>
            </w:r>
          </w:p>
          <w:p w14:paraId="49324B3C" w14:textId="1D5B1870" w:rsidR="00B532CE" w:rsidRDefault="00156D44" w:rsidP="000475E1">
            <w:pPr>
              <w:ind w:firstLine="72"/>
              <w:rPr>
                <w:rFonts w:asciiTheme="majorHAnsi" w:hAnsiTheme="majorHAnsi" w:cstheme="majorHAnsi"/>
                <w:sz w:val="20"/>
                <w:szCs w:val="20"/>
              </w:rPr>
            </w:pPr>
            <w:r w:rsidRPr="00B55023">
              <w:rPr>
                <w:rFonts w:asciiTheme="majorHAnsi" w:hAnsiTheme="majorHAnsi" w:cstheme="majorHAnsi"/>
                <w:sz w:val="20"/>
                <w:szCs w:val="20"/>
              </w:rPr>
              <w:t>-</w:t>
            </w:r>
            <w:r w:rsidR="00CE6CCB" w:rsidRPr="00B55023">
              <w:rPr>
                <w:rFonts w:asciiTheme="majorHAnsi" w:hAnsiTheme="majorHAnsi" w:cstheme="majorHAnsi"/>
                <w:sz w:val="20"/>
                <w:szCs w:val="20"/>
              </w:rPr>
              <w:t> </w:t>
            </w:r>
            <w:r w:rsidR="00B532CE">
              <w:rPr>
                <w:rFonts w:asciiTheme="majorHAnsi" w:hAnsiTheme="majorHAnsi" w:cstheme="majorHAnsi"/>
                <w:sz w:val="20"/>
                <w:szCs w:val="20"/>
              </w:rPr>
              <w:t>спецификация;</w:t>
            </w:r>
          </w:p>
          <w:p w14:paraId="5C617A2C" w14:textId="2121ECCF" w:rsidR="00156D44" w:rsidRPr="00B55023" w:rsidRDefault="00B532CE" w:rsidP="000475E1">
            <w:pPr>
              <w:ind w:firstLine="72"/>
              <w:rPr>
                <w:rFonts w:asciiTheme="majorHAnsi" w:hAnsiTheme="majorHAnsi" w:cstheme="majorHAnsi"/>
                <w:sz w:val="20"/>
                <w:szCs w:val="20"/>
              </w:rPr>
            </w:pPr>
            <w:r>
              <w:rPr>
                <w:rFonts w:asciiTheme="majorHAnsi" w:hAnsiTheme="majorHAnsi" w:cstheme="majorHAnsi"/>
                <w:sz w:val="20"/>
                <w:szCs w:val="20"/>
              </w:rPr>
              <w:t xml:space="preserve">- </w:t>
            </w:r>
            <w:r w:rsidR="00156D44" w:rsidRPr="00B55023">
              <w:rPr>
                <w:rFonts w:asciiTheme="majorHAnsi" w:hAnsiTheme="majorHAnsi" w:cstheme="majorHAnsi"/>
                <w:sz w:val="20"/>
                <w:szCs w:val="20"/>
              </w:rPr>
              <w:t xml:space="preserve">счёт на </w:t>
            </w:r>
            <w:r>
              <w:rPr>
                <w:rFonts w:asciiTheme="majorHAnsi" w:hAnsiTheme="majorHAnsi" w:cstheme="majorHAnsi"/>
                <w:sz w:val="20"/>
                <w:szCs w:val="20"/>
              </w:rPr>
              <w:t>т</w:t>
            </w:r>
            <w:r w:rsidR="00156D44" w:rsidRPr="00B55023">
              <w:rPr>
                <w:rFonts w:asciiTheme="majorHAnsi" w:hAnsiTheme="majorHAnsi" w:cstheme="majorHAnsi"/>
                <w:sz w:val="20"/>
                <w:szCs w:val="20"/>
              </w:rPr>
              <w:t>овар</w:t>
            </w:r>
            <w:r w:rsidR="000475E1" w:rsidRPr="00B55023">
              <w:rPr>
                <w:rFonts w:asciiTheme="majorHAnsi" w:hAnsiTheme="majorHAnsi" w:cstheme="majorHAnsi"/>
                <w:sz w:val="20"/>
                <w:szCs w:val="20"/>
              </w:rPr>
              <w:t xml:space="preserve"> </w:t>
            </w:r>
            <w:r w:rsidR="00785F32" w:rsidRPr="00B55023">
              <w:rPr>
                <w:rFonts w:asciiTheme="majorHAnsi" w:hAnsiTheme="majorHAnsi" w:cstheme="majorHAnsi"/>
                <w:sz w:val="20"/>
                <w:szCs w:val="20"/>
              </w:rPr>
              <w:t>(инвойс)</w:t>
            </w:r>
            <w:r w:rsidR="00156D44" w:rsidRPr="00B55023">
              <w:rPr>
                <w:rFonts w:asciiTheme="majorHAnsi" w:hAnsiTheme="majorHAnsi" w:cstheme="majorHAnsi"/>
                <w:sz w:val="20"/>
                <w:szCs w:val="20"/>
              </w:rPr>
              <w:t>;</w:t>
            </w:r>
          </w:p>
          <w:p w14:paraId="2298D369" w14:textId="5A94B8A7" w:rsidR="00156D44" w:rsidRPr="00B55023" w:rsidRDefault="00156D44" w:rsidP="000475E1">
            <w:pPr>
              <w:ind w:firstLine="72"/>
              <w:rPr>
                <w:rFonts w:asciiTheme="majorHAnsi" w:hAnsiTheme="majorHAnsi" w:cstheme="majorHAnsi"/>
                <w:sz w:val="20"/>
                <w:szCs w:val="20"/>
              </w:rPr>
            </w:pPr>
            <w:r w:rsidRPr="00B55023">
              <w:rPr>
                <w:rFonts w:asciiTheme="majorHAnsi" w:hAnsiTheme="majorHAnsi" w:cstheme="majorHAnsi"/>
                <w:sz w:val="20"/>
                <w:szCs w:val="20"/>
              </w:rPr>
              <w:t>-</w:t>
            </w:r>
            <w:r w:rsidR="00CE6CCB" w:rsidRPr="00B55023">
              <w:rPr>
                <w:rFonts w:asciiTheme="majorHAnsi" w:hAnsiTheme="majorHAnsi" w:cstheme="majorHAnsi"/>
                <w:sz w:val="20"/>
                <w:szCs w:val="20"/>
              </w:rPr>
              <w:t> упаковочный лист</w:t>
            </w:r>
            <w:r w:rsidRPr="00B55023">
              <w:rPr>
                <w:rFonts w:asciiTheme="majorHAnsi" w:hAnsiTheme="majorHAnsi" w:cstheme="majorHAnsi"/>
                <w:sz w:val="20"/>
                <w:szCs w:val="20"/>
              </w:rPr>
              <w:t>;</w:t>
            </w:r>
          </w:p>
          <w:p w14:paraId="33CE957F" w14:textId="1D93C8EA" w:rsidR="009C4DED" w:rsidRDefault="009C4DED" w:rsidP="000475E1">
            <w:pPr>
              <w:ind w:firstLine="72"/>
              <w:rPr>
                <w:rFonts w:asciiTheme="majorHAnsi" w:hAnsiTheme="majorHAnsi" w:cstheme="majorHAnsi"/>
                <w:sz w:val="20"/>
                <w:szCs w:val="20"/>
              </w:rPr>
            </w:pPr>
            <w:r w:rsidRPr="00B55023">
              <w:rPr>
                <w:rFonts w:asciiTheme="majorHAnsi" w:hAnsiTheme="majorHAnsi" w:cstheme="majorHAnsi"/>
                <w:sz w:val="20"/>
                <w:szCs w:val="20"/>
              </w:rPr>
              <w:t xml:space="preserve">- </w:t>
            </w:r>
            <w:r w:rsidR="00B532CE">
              <w:rPr>
                <w:rFonts w:asciiTheme="majorHAnsi" w:hAnsiTheme="majorHAnsi" w:cstheme="majorHAnsi"/>
                <w:sz w:val="20"/>
                <w:szCs w:val="20"/>
              </w:rPr>
              <w:t>с</w:t>
            </w:r>
            <w:r w:rsidRPr="00B55023">
              <w:rPr>
                <w:rFonts w:asciiTheme="majorHAnsi" w:hAnsiTheme="majorHAnsi" w:cstheme="majorHAnsi"/>
                <w:sz w:val="20"/>
                <w:szCs w:val="20"/>
              </w:rPr>
              <w:t>ертификат происхождения товара</w:t>
            </w:r>
            <w:r w:rsidR="00660A82">
              <w:rPr>
                <w:rFonts w:asciiTheme="majorHAnsi" w:hAnsiTheme="majorHAnsi" w:cstheme="majorHAnsi"/>
                <w:sz w:val="20"/>
                <w:szCs w:val="20"/>
              </w:rPr>
              <w:t>;</w:t>
            </w:r>
          </w:p>
          <w:p w14:paraId="498F82BD" w14:textId="1D2F8DD0" w:rsidR="00660A82" w:rsidRPr="00B55023" w:rsidRDefault="00660A82" w:rsidP="000475E1">
            <w:pPr>
              <w:ind w:firstLine="72"/>
              <w:rPr>
                <w:rFonts w:asciiTheme="majorHAnsi" w:hAnsiTheme="majorHAnsi" w:cstheme="majorHAnsi"/>
                <w:sz w:val="20"/>
                <w:szCs w:val="20"/>
              </w:rPr>
            </w:pPr>
            <w:r>
              <w:rPr>
                <w:rFonts w:asciiTheme="majorHAnsi" w:hAnsiTheme="majorHAnsi" w:cstheme="majorHAnsi"/>
                <w:sz w:val="20"/>
                <w:szCs w:val="20"/>
              </w:rPr>
              <w:t>- техническая документация на товар.</w:t>
            </w:r>
          </w:p>
          <w:p w14:paraId="7E48AD74" w14:textId="702EF2A0" w:rsidR="00785F32" w:rsidRPr="00B55023" w:rsidRDefault="00785F32" w:rsidP="00785F32">
            <w:pPr>
              <w:jc w:val="both"/>
              <w:rPr>
                <w:rFonts w:asciiTheme="majorHAnsi" w:hAnsiTheme="majorHAnsi" w:cstheme="majorHAnsi"/>
                <w:sz w:val="20"/>
                <w:szCs w:val="20"/>
              </w:rPr>
            </w:pPr>
            <w:r w:rsidRPr="00B55023">
              <w:rPr>
                <w:rFonts w:asciiTheme="majorHAnsi" w:hAnsiTheme="majorHAnsi" w:cstheme="majorHAnsi"/>
                <w:sz w:val="20"/>
                <w:szCs w:val="20"/>
              </w:rPr>
              <w:t>4.</w:t>
            </w:r>
            <w:r w:rsidR="00B55023" w:rsidRPr="00B55023">
              <w:rPr>
                <w:rFonts w:asciiTheme="majorHAnsi" w:hAnsiTheme="majorHAnsi" w:cstheme="majorHAnsi"/>
                <w:sz w:val="20"/>
                <w:szCs w:val="20"/>
              </w:rPr>
              <w:t>5</w:t>
            </w:r>
            <w:r w:rsidRPr="00B55023">
              <w:rPr>
                <w:rFonts w:asciiTheme="majorHAnsi" w:hAnsiTheme="majorHAnsi" w:cstheme="majorHAnsi"/>
                <w:sz w:val="20"/>
                <w:szCs w:val="20"/>
              </w:rPr>
              <w:t xml:space="preserve">. Продавец на основании запроса Покупателя подготовит и передаст последнему иные документы, необходимые Покупателю для </w:t>
            </w:r>
            <w:r w:rsidR="00B55023">
              <w:rPr>
                <w:rFonts w:asciiTheme="majorHAnsi" w:hAnsiTheme="majorHAnsi" w:cstheme="majorHAnsi"/>
                <w:sz w:val="20"/>
                <w:szCs w:val="20"/>
              </w:rPr>
              <w:t>таможенного оформления</w:t>
            </w:r>
            <w:r w:rsidRPr="00B55023">
              <w:rPr>
                <w:rFonts w:asciiTheme="majorHAnsi" w:hAnsiTheme="majorHAnsi" w:cstheme="majorHAnsi"/>
                <w:sz w:val="20"/>
                <w:szCs w:val="20"/>
              </w:rPr>
              <w:t>.</w:t>
            </w:r>
          </w:p>
          <w:p w14:paraId="45333520" w14:textId="17F355B5" w:rsidR="00131683" w:rsidRPr="00B55023" w:rsidRDefault="00296E44" w:rsidP="00296E44">
            <w:pPr>
              <w:jc w:val="both"/>
              <w:rPr>
                <w:rFonts w:asciiTheme="majorHAnsi" w:hAnsiTheme="majorHAnsi" w:cstheme="majorHAnsi"/>
                <w:sz w:val="20"/>
                <w:szCs w:val="20"/>
              </w:rPr>
            </w:pPr>
            <w:r w:rsidRPr="00B55023">
              <w:rPr>
                <w:rFonts w:asciiTheme="majorHAnsi" w:hAnsiTheme="majorHAnsi" w:cstheme="majorHAnsi"/>
                <w:sz w:val="20"/>
                <w:szCs w:val="20"/>
              </w:rPr>
              <w:t>4.</w:t>
            </w:r>
            <w:r w:rsidR="00B55023" w:rsidRPr="00B55023">
              <w:rPr>
                <w:rFonts w:asciiTheme="majorHAnsi" w:hAnsiTheme="majorHAnsi" w:cstheme="majorHAnsi"/>
                <w:sz w:val="20"/>
                <w:szCs w:val="20"/>
              </w:rPr>
              <w:t>6</w:t>
            </w:r>
            <w:r w:rsidRPr="00B55023">
              <w:rPr>
                <w:rFonts w:asciiTheme="majorHAnsi" w:hAnsiTheme="majorHAnsi" w:cstheme="majorHAnsi"/>
                <w:sz w:val="20"/>
                <w:szCs w:val="20"/>
              </w:rPr>
              <w:t xml:space="preserve">. Датой поставки Товара </w:t>
            </w:r>
            <w:r w:rsidR="00EF4A4E" w:rsidRPr="00B55023">
              <w:rPr>
                <w:rFonts w:asciiTheme="majorHAnsi" w:hAnsiTheme="majorHAnsi" w:cstheme="majorHAnsi"/>
                <w:sz w:val="20"/>
                <w:szCs w:val="20"/>
              </w:rPr>
              <w:t xml:space="preserve">считается </w:t>
            </w:r>
            <w:r w:rsidRPr="00B55023">
              <w:rPr>
                <w:rFonts w:asciiTheme="majorHAnsi" w:hAnsiTheme="majorHAnsi" w:cstheme="majorHAnsi"/>
                <w:sz w:val="20"/>
                <w:szCs w:val="20"/>
              </w:rPr>
              <w:t>день погрузки Товара на борт судна в порту Шанхай, КНР.</w:t>
            </w:r>
          </w:p>
          <w:p w14:paraId="4206D43D" w14:textId="77777777" w:rsidR="00AB045F" w:rsidRPr="00B55023" w:rsidRDefault="00AB045F" w:rsidP="00156D44">
            <w:pPr>
              <w:rPr>
                <w:rFonts w:asciiTheme="majorHAnsi" w:hAnsiTheme="majorHAnsi" w:cstheme="majorHAnsi"/>
                <w:sz w:val="20"/>
                <w:szCs w:val="20"/>
              </w:rPr>
            </w:pPr>
          </w:p>
          <w:p w14:paraId="1B090719" w14:textId="77777777" w:rsidR="00156D44" w:rsidRPr="00B55023" w:rsidRDefault="00E10800" w:rsidP="00156D44">
            <w:pPr>
              <w:jc w:val="center"/>
              <w:rPr>
                <w:rFonts w:asciiTheme="majorHAnsi" w:hAnsiTheme="majorHAnsi" w:cstheme="majorHAnsi"/>
                <w:b/>
                <w:sz w:val="20"/>
                <w:szCs w:val="20"/>
              </w:rPr>
            </w:pPr>
            <w:r w:rsidRPr="00B55023">
              <w:rPr>
                <w:rFonts w:asciiTheme="majorHAnsi" w:hAnsiTheme="majorHAnsi" w:cstheme="majorHAnsi"/>
                <w:b/>
                <w:sz w:val="20"/>
                <w:szCs w:val="20"/>
              </w:rPr>
              <w:t>5</w:t>
            </w:r>
            <w:r w:rsidR="00156D44" w:rsidRPr="00B55023">
              <w:rPr>
                <w:rFonts w:asciiTheme="majorHAnsi" w:hAnsiTheme="majorHAnsi" w:cstheme="majorHAnsi"/>
                <w:b/>
                <w:sz w:val="20"/>
                <w:szCs w:val="20"/>
              </w:rPr>
              <w:t>. Упаковка и маркировка.</w:t>
            </w:r>
          </w:p>
          <w:p w14:paraId="569E7F03" w14:textId="3BF72CA1"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5.1. Товар должен быть предоставлен в распоряжение Покупателя в экспортной упаковке, соответствующей обычно предъявляемым требованиям при транспортировке грузов автомобильным, железнодорожным и водным транспортом.</w:t>
            </w:r>
          </w:p>
          <w:p w14:paraId="197B8091" w14:textId="1470A6EA"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5.2. Продавец обязуется нанести маркировку в двух местах:</w:t>
            </w:r>
          </w:p>
          <w:p w14:paraId="63EAA29B" w14:textId="70147B2B" w:rsidR="00F502B6" w:rsidRPr="00B55023" w:rsidRDefault="00F502B6" w:rsidP="00F502B6">
            <w:pPr>
              <w:ind w:firstLine="34"/>
              <w:jc w:val="both"/>
              <w:rPr>
                <w:rFonts w:asciiTheme="majorHAnsi" w:hAnsiTheme="majorHAnsi" w:cstheme="majorHAnsi"/>
                <w:sz w:val="20"/>
                <w:szCs w:val="20"/>
              </w:rPr>
            </w:pPr>
            <w:r w:rsidRPr="00B55023">
              <w:rPr>
                <w:rFonts w:asciiTheme="majorHAnsi" w:hAnsiTheme="majorHAnsi" w:cstheme="majorHAnsi"/>
                <w:sz w:val="20"/>
                <w:szCs w:val="20"/>
              </w:rPr>
              <w:t xml:space="preserve">• на товар, этикетку, прикрепляемую к товару или листок-вкладыш к товару или первичную (индивидуальную) упаковку товара. </w:t>
            </w:r>
          </w:p>
          <w:p w14:paraId="6357CBDB" w14:textId="67C62E52" w:rsidR="00F502B6"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xml:space="preserve">• на вторичную упаковку товара, упаковку группы товаров. Под вторичной упаковкой понимается транспортная упаковка, в которой товар\группа товаров транспортируется и хранится. </w:t>
            </w:r>
          </w:p>
          <w:p w14:paraId="38EBF162" w14:textId="77777777" w:rsidR="00485C7D" w:rsidRPr="00B55023" w:rsidRDefault="00485C7D" w:rsidP="00F502B6">
            <w:pPr>
              <w:jc w:val="both"/>
              <w:rPr>
                <w:rFonts w:asciiTheme="majorHAnsi" w:hAnsiTheme="majorHAnsi" w:cstheme="majorHAnsi"/>
                <w:sz w:val="20"/>
                <w:szCs w:val="20"/>
              </w:rPr>
            </w:pPr>
          </w:p>
          <w:p w14:paraId="1C5E35EC" w14:textId="38EC9484"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5.2.1. Маркировка</w:t>
            </w:r>
            <w:r w:rsidR="00316699">
              <w:rPr>
                <w:rFonts w:asciiTheme="majorHAnsi" w:hAnsiTheme="majorHAnsi" w:cstheme="majorHAnsi"/>
                <w:sz w:val="20"/>
                <w:szCs w:val="20"/>
              </w:rPr>
              <w:t xml:space="preserve"> </w:t>
            </w:r>
            <w:r w:rsidRPr="00B55023">
              <w:rPr>
                <w:rFonts w:asciiTheme="majorHAnsi" w:hAnsiTheme="majorHAnsi" w:cstheme="majorHAnsi"/>
                <w:sz w:val="20"/>
                <w:szCs w:val="20"/>
              </w:rPr>
              <w:t>должна содержать следующую информацию:</w:t>
            </w:r>
          </w:p>
          <w:p w14:paraId="65476192" w14:textId="3F0DF0C8"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наименование товара;</w:t>
            </w:r>
          </w:p>
          <w:p w14:paraId="7E76F8C6" w14:textId="320CA786"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наименование изготовителя;</w:t>
            </w:r>
          </w:p>
          <w:p w14:paraId="3532C2DC" w14:textId="14664359"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юридический адрес изготовителя;</w:t>
            </w:r>
          </w:p>
          <w:p w14:paraId="776A405E" w14:textId="51375CB1"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наименование страны-изготовителя;</w:t>
            </w:r>
          </w:p>
          <w:p w14:paraId="42345D2B" w14:textId="16FDBE85"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состав сырья;</w:t>
            </w:r>
          </w:p>
          <w:p w14:paraId="6DE720BF" w14:textId="45FCF7E1"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товарный знак (при наличии)</w:t>
            </w:r>
            <w:r w:rsidR="006342D0" w:rsidRPr="006342D0">
              <w:rPr>
                <w:rFonts w:asciiTheme="majorHAnsi" w:hAnsiTheme="majorHAnsi" w:cstheme="majorHAnsi"/>
                <w:sz w:val="20"/>
                <w:szCs w:val="20"/>
              </w:rPr>
              <w:t xml:space="preserve"> </w:t>
            </w:r>
            <w:r w:rsidR="006342D0">
              <w:rPr>
                <w:rFonts w:asciiTheme="majorHAnsi" w:hAnsiTheme="majorHAnsi" w:cstheme="majorHAnsi"/>
                <w:sz w:val="20"/>
                <w:szCs w:val="20"/>
              </w:rPr>
              <w:t>и артикул</w:t>
            </w:r>
            <w:r w:rsidRPr="00B55023">
              <w:rPr>
                <w:rFonts w:asciiTheme="majorHAnsi" w:hAnsiTheme="majorHAnsi" w:cstheme="majorHAnsi"/>
                <w:sz w:val="20"/>
                <w:szCs w:val="20"/>
              </w:rPr>
              <w:t>;</w:t>
            </w:r>
          </w:p>
          <w:p w14:paraId="56E02F54" w14:textId="60B099D8" w:rsidR="00F502B6"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дату изготовления;</w:t>
            </w:r>
          </w:p>
          <w:p w14:paraId="7F153F6F" w14:textId="24E11450" w:rsidR="00156D44" w:rsidRPr="00B55023" w:rsidRDefault="00F502B6" w:rsidP="00F502B6">
            <w:pPr>
              <w:jc w:val="both"/>
              <w:rPr>
                <w:rFonts w:asciiTheme="majorHAnsi" w:hAnsiTheme="majorHAnsi" w:cstheme="majorHAnsi"/>
                <w:sz w:val="20"/>
                <w:szCs w:val="20"/>
              </w:rPr>
            </w:pPr>
            <w:r w:rsidRPr="00B55023">
              <w:rPr>
                <w:rFonts w:asciiTheme="majorHAnsi" w:hAnsiTheme="majorHAnsi" w:cstheme="majorHAnsi"/>
                <w:sz w:val="20"/>
                <w:szCs w:val="20"/>
              </w:rPr>
              <w:t>• единый знак Таможенного союза «ЕАС»</w:t>
            </w:r>
          </w:p>
          <w:p w14:paraId="6D2F9363" w14:textId="77777777" w:rsidR="00156D44" w:rsidRPr="00B55023" w:rsidRDefault="00156D44" w:rsidP="00156D44">
            <w:pPr>
              <w:rPr>
                <w:rFonts w:asciiTheme="majorHAnsi" w:hAnsiTheme="majorHAnsi" w:cstheme="majorHAnsi"/>
                <w:sz w:val="20"/>
                <w:szCs w:val="20"/>
              </w:rPr>
            </w:pPr>
          </w:p>
          <w:p w14:paraId="553625CA" w14:textId="77777777" w:rsidR="00156D44" w:rsidRPr="00B55023" w:rsidRDefault="00E10800" w:rsidP="00156D44">
            <w:pPr>
              <w:jc w:val="center"/>
              <w:rPr>
                <w:rFonts w:asciiTheme="majorHAnsi" w:hAnsiTheme="majorHAnsi" w:cstheme="majorHAnsi"/>
                <w:b/>
                <w:sz w:val="20"/>
                <w:szCs w:val="20"/>
              </w:rPr>
            </w:pPr>
            <w:r w:rsidRPr="00B55023">
              <w:rPr>
                <w:rFonts w:asciiTheme="majorHAnsi" w:hAnsiTheme="majorHAnsi" w:cstheme="majorHAnsi"/>
                <w:b/>
                <w:sz w:val="20"/>
                <w:szCs w:val="20"/>
              </w:rPr>
              <w:t>6</w:t>
            </w:r>
            <w:r w:rsidR="00156D44" w:rsidRPr="00B55023">
              <w:rPr>
                <w:rFonts w:asciiTheme="majorHAnsi" w:hAnsiTheme="majorHAnsi" w:cstheme="majorHAnsi"/>
                <w:b/>
                <w:sz w:val="20"/>
                <w:szCs w:val="20"/>
              </w:rPr>
              <w:t>. Гарантии качества Товара.</w:t>
            </w:r>
          </w:p>
          <w:p w14:paraId="37BBB011" w14:textId="7FCC604A" w:rsidR="00156D44" w:rsidRPr="00B55023" w:rsidRDefault="00E10800" w:rsidP="00156D44">
            <w:pPr>
              <w:jc w:val="both"/>
              <w:rPr>
                <w:rFonts w:asciiTheme="majorHAnsi" w:hAnsiTheme="majorHAnsi" w:cstheme="majorHAnsi"/>
                <w:sz w:val="20"/>
                <w:szCs w:val="20"/>
              </w:rPr>
            </w:pPr>
            <w:r w:rsidRPr="00B55023">
              <w:rPr>
                <w:rFonts w:asciiTheme="majorHAnsi" w:hAnsiTheme="majorHAnsi" w:cstheme="majorHAnsi"/>
                <w:sz w:val="20"/>
                <w:szCs w:val="20"/>
              </w:rPr>
              <w:t>6</w:t>
            </w:r>
            <w:r w:rsidR="00156D44" w:rsidRPr="00B55023">
              <w:rPr>
                <w:rFonts w:asciiTheme="majorHAnsi" w:hAnsiTheme="majorHAnsi" w:cstheme="majorHAnsi"/>
                <w:sz w:val="20"/>
                <w:szCs w:val="20"/>
              </w:rPr>
              <w:t xml:space="preserve">.1. Продавец гарантирует высокое качество Товара и его полное соответствие условиям настоящего Контракта. </w:t>
            </w:r>
            <w:r w:rsidR="00156D44" w:rsidRPr="00B55023">
              <w:rPr>
                <w:rFonts w:asciiTheme="majorHAnsi" w:hAnsiTheme="majorHAnsi" w:cstheme="majorHAnsi"/>
                <w:sz w:val="20"/>
                <w:szCs w:val="20"/>
              </w:rPr>
              <w:cr/>
            </w:r>
            <w:r w:rsidRPr="00B55023">
              <w:rPr>
                <w:rFonts w:asciiTheme="majorHAnsi" w:hAnsiTheme="majorHAnsi" w:cstheme="majorHAnsi"/>
                <w:sz w:val="20"/>
                <w:szCs w:val="20"/>
              </w:rPr>
              <w:t>6</w:t>
            </w:r>
            <w:r w:rsidR="00156D44" w:rsidRPr="00B55023">
              <w:rPr>
                <w:rFonts w:asciiTheme="majorHAnsi" w:hAnsiTheme="majorHAnsi" w:cstheme="majorHAnsi"/>
                <w:sz w:val="20"/>
                <w:szCs w:val="20"/>
              </w:rPr>
              <w:t xml:space="preserve">.2. Продавец гарантирует, что Товар, поставляемый по настоящему Контракту, обеспечивает производительность в соответствии с техническими условиями изготовителя, а также </w:t>
            </w:r>
            <w:r w:rsidR="005507B2" w:rsidRPr="00B55023">
              <w:rPr>
                <w:rFonts w:asciiTheme="majorHAnsi" w:hAnsiTheme="majorHAnsi" w:cstheme="majorHAnsi"/>
                <w:sz w:val="20"/>
                <w:szCs w:val="20"/>
              </w:rPr>
              <w:t>снабжён</w:t>
            </w:r>
            <w:r w:rsidR="00156D44" w:rsidRPr="00B55023">
              <w:rPr>
                <w:rFonts w:asciiTheme="majorHAnsi" w:hAnsiTheme="majorHAnsi" w:cstheme="majorHAnsi"/>
                <w:sz w:val="20"/>
                <w:szCs w:val="20"/>
              </w:rPr>
              <w:t xml:space="preserve"> всеми </w:t>
            </w:r>
            <w:r w:rsidR="005507B2" w:rsidRPr="00B55023">
              <w:rPr>
                <w:rFonts w:asciiTheme="majorHAnsi" w:hAnsiTheme="majorHAnsi" w:cstheme="majorHAnsi"/>
                <w:sz w:val="20"/>
                <w:szCs w:val="20"/>
              </w:rPr>
              <w:t>комплектующими</w:t>
            </w:r>
            <w:r w:rsidR="00241798" w:rsidRPr="00241798">
              <w:rPr>
                <w:rFonts w:asciiTheme="majorHAnsi" w:hAnsiTheme="majorHAnsi" w:cstheme="majorHAnsi"/>
                <w:sz w:val="20"/>
                <w:szCs w:val="20"/>
              </w:rPr>
              <w:t xml:space="preserve"> </w:t>
            </w:r>
            <w:r w:rsidR="00241798">
              <w:rPr>
                <w:rFonts w:asciiTheme="majorHAnsi" w:hAnsiTheme="majorHAnsi" w:cstheme="majorHAnsi"/>
                <w:sz w:val="20"/>
                <w:szCs w:val="20"/>
              </w:rPr>
              <w:t>и документацией</w:t>
            </w:r>
            <w:r w:rsidR="00156D44" w:rsidRPr="00B55023">
              <w:rPr>
                <w:rFonts w:asciiTheme="majorHAnsi" w:hAnsiTheme="majorHAnsi" w:cstheme="majorHAnsi"/>
                <w:sz w:val="20"/>
                <w:szCs w:val="20"/>
              </w:rPr>
              <w:t>.</w:t>
            </w:r>
          </w:p>
          <w:p w14:paraId="365E60E1" w14:textId="606F3AE2" w:rsidR="00156D44" w:rsidRPr="00B55023" w:rsidRDefault="00E10800" w:rsidP="00156D44">
            <w:pPr>
              <w:jc w:val="both"/>
              <w:rPr>
                <w:rFonts w:asciiTheme="majorHAnsi" w:hAnsiTheme="majorHAnsi" w:cstheme="majorHAnsi"/>
                <w:sz w:val="20"/>
                <w:szCs w:val="20"/>
              </w:rPr>
            </w:pPr>
            <w:r w:rsidRPr="00B55023">
              <w:rPr>
                <w:rFonts w:asciiTheme="majorHAnsi" w:hAnsiTheme="majorHAnsi" w:cstheme="majorHAnsi"/>
                <w:sz w:val="20"/>
                <w:szCs w:val="20"/>
              </w:rPr>
              <w:t>6</w:t>
            </w:r>
            <w:r w:rsidR="00156D44" w:rsidRPr="00B55023">
              <w:rPr>
                <w:rFonts w:asciiTheme="majorHAnsi" w:hAnsiTheme="majorHAnsi" w:cstheme="majorHAnsi"/>
                <w:sz w:val="20"/>
                <w:szCs w:val="20"/>
              </w:rPr>
              <w:t>.3. </w:t>
            </w:r>
            <w:r w:rsidR="00241798">
              <w:rPr>
                <w:rFonts w:asciiTheme="majorHAnsi" w:hAnsiTheme="majorHAnsi" w:cstheme="majorHAnsi"/>
                <w:sz w:val="20"/>
                <w:szCs w:val="20"/>
              </w:rPr>
              <w:t>Г</w:t>
            </w:r>
            <w:r w:rsidR="00241798" w:rsidRPr="00241798">
              <w:rPr>
                <w:rFonts w:asciiTheme="majorHAnsi" w:hAnsiTheme="majorHAnsi" w:cstheme="majorHAnsi"/>
                <w:sz w:val="20"/>
                <w:szCs w:val="20"/>
              </w:rPr>
              <w:t>арантийный срок и правила гарантийного обслуживания согласуются сторонами в отдельном документе</w:t>
            </w:r>
            <w:r w:rsidR="00156D44" w:rsidRPr="00B55023">
              <w:rPr>
                <w:rFonts w:asciiTheme="majorHAnsi" w:hAnsiTheme="majorHAnsi" w:cstheme="majorHAnsi"/>
                <w:sz w:val="20"/>
                <w:szCs w:val="20"/>
              </w:rPr>
              <w:t>.</w:t>
            </w:r>
          </w:p>
          <w:p w14:paraId="161969BD" w14:textId="77777777" w:rsidR="00AB045F" w:rsidRPr="00B55023" w:rsidRDefault="00AB045F" w:rsidP="00156D44">
            <w:pPr>
              <w:rPr>
                <w:rFonts w:asciiTheme="majorHAnsi" w:hAnsiTheme="majorHAnsi" w:cstheme="majorHAnsi"/>
                <w:sz w:val="20"/>
                <w:szCs w:val="20"/>
              </w:rPr>
            </w:pPr>
          </w:p>
          <w:p w14:paraId="67FA255D" w14:textId="77777777" w:rsidR="00156D44" w:rsidRPr="00B55023" w:rsidRDefault="00E10800" w:rsidP="00156D44">
            <w:pPr>
              <w:jc w:val="center"/>
              <w:rPr>
                <w:rFonts w:asciiTheme="majorHAnsi" w:hAnsiTheme="majorHAnsi" w:cstheme="majorHAnsi"/>
                <w:b/>
                <w:sz w:val="20"/>
                <w:szCs w:val="20"/>
              </w:rPr>
            </w:pPr>
            <w:r w:rsidRPr="00B55023">
              <w:rPr>
                <w:rFonts w:asciiTheme="majorHAnsi" w:hAnsiTheme="majorHAnsi" w:cstheme="majorHAnsi"/>
                <w:b/>
                <w:sz w:val="20"/>
                <w:szCs w:val="20"/>
              </w:rPr>
              <w:t>7</w:t>
            </w:r>
            <w:r w:rsidR="00156D44" w:rsidRPr="00B55023">
              <w:rPr>
                <w:rFonts w:asciiTheme="majorHAnsi" w:hAnsiTheme="majorHAnsi" w:cstheme="majorHAnsi"/>
                <w:b/>
                <w:sz w:val="20"/>
                <w:szCs w:val="20"/>
              </w:rPr>
              <w:t>. Ответственность сторон.</w:t>
            </w:r>
          </w:p>
          <w:p w14:paraId="6A6BEADC" w14:textId="449D2CB3" w:rsidR="00156D44" w:rsidRPr="005F7E0F" w:rsidRDefault="00E10800" w:rsidP="00156D44">
            <w:pPr>
              <w:jc w:val="both"/>
              <w:rPr>
                <w:rFonts w:asciiTheme="majorHAnsi" w:hAnsiTheme="majorHAnsi" w:cstheme="majorHAnsi"/>
                <w:sz w:val="20"/>
                <w:szCs w:val="20"/>
              </w:rPr>
            </w:pPr>
            <w:r w:rsidRPr="005F7E0F">
              <w:rPr>
                <w:rFonts w:asciiTheme="majorHAnsi" w:hAnsiTheme="majorHAnsi" w:cstheme="majorHAnsi"/>
                <w:sz w:val="20"/>
                <w:szCs w:val="20"/>
              </w:rPr>
              <w:t>7</w:t>
            </w:r>
            <w:r w:rsidR="00156D44" w:rsidRPr="005F7E0F">
              <w:rPr>
                <w:rFonts w:asciiTheme="majorHAnsi" w:hAnsiTheme="majorHAnsi" w:cstheme="majorHAnsi"/>
                <w:sz w:val="20"/>
                <w:szCs w:val="20"/>
              </w:rPr>
              <w:t>.</w:t>
            </w:r>
            <w:r w:rsidR="00241798" w:rsidRPr="005F7E0F">
              <w:rPr>
                <w:rFonts w:asciiTheme="majorHAnsi" w:hAnsiTheme="majorHAnsi" w:cstheme="majorHAnsi"/>
                <w:sz w:val="20"/>
                <w:szCs w:val="20"/>
              </w:rPr>
              <w:t>1</w:t>
            </w:r>
            <w:r w:rsidR="00156D44" w:rsidRPr="005F7E0F">
              <w:rPr>
                <w:rFonts w:asciiTheme="majorHAnsi" w:hAnsiTheme="majorHAnsi" w:cstheme="majorHAnsi"/>
                <w:sz w:val="20"/>
                <w:szCs w:val="20"/>
              </w:rPr>
              <w:t xml:space="preserve">. В случае если </w:t>
            </w:r>
            <w:r w:rsidR="00D21E88" w:rsidRPr="005F7E0F">
              <w:rPr>
                <w:rFonts w:asciiTheme="majorHAnsi" w:hAnsiTheme="majorHAnsi" w:cstheme="majorHAnsi"/>
                <w:sz w:val="20"/>
                <w:szCs w:val="20"/>
              </w:rPr>
              <w:t>стоимость</w:t>
            </w:r>
            <w:r w:rsidR="00156D44" w:rsidRPr="005F7E0F">
              <w:rPr>
                <w:rFonts w:asciiTheme="majorHAnsi" w:hAnsiTheme="majorHAnsi" w:cstheme="majorHAnsi"/>
                <w:sz w:val="20"/>
                <w:szCs w:val="20"/>
              </w:rPr>
              <w:t xml:space="preserve"> Товара не будет </w:t>
            </w:r>
            <w:r w:rsidR="00D21E88" w:rsidRPr="005F7E0F">
              <w:rPr>
                <w:rFonts w:asciiTheme="majorHAnsi" w:hAnsiTheme="majorHAnsi" w:cstheme="majorHAnsi"/>
                <w:sz w:val="20"/>
                <w:szCs w:val="20"/>
              </w:rPr>
              <w:t>о</w:t>
            </w:r>
            <w:r w:rsidR="00156D44" w:rsidRPr="005F7E0F">
              <w:rPr>
                <w:rFonts w:asciiTheme="majorHAnsi" w:hAnsiTheme="majorHAnsi" w:cstheme="majorHAnsi"/>
                <w:sz w:val="20"/>
                <w:szCs w:val="20"/>
              </w:rPr>
              <w:t xml:space="preserve">плачена Продавцу в </w:t>
            </w:r>
            <w:r w:rsidR="004608D1" w:rsidRPr="005F7E0F">
              <w:rPr>
                <w:rFonts w:asciiTheme="majorHAnsi" w:hAnsiTheme="majorHAnsi" w:cstheme="majorHAnsi"/>
                <w:sz w:val="20"/>
                <w:szCs w:val="20"/>
              </w:rPr>
              <w:t xml:space="preserve">установленный </w:t>
            </w:r>
            <w:r w:rsidR="00156D44" w:rsidRPr="005F7E0F">
              <w:rPr>
                <w:rFonts w:asciiTheme="majorHAnsi" w:hAnsiTheme="majorHAnsi" w:cstheme="majorHAnsi"/>
                <w:sz w:val="20"/>
                <w:szCs w:val="20"/>
              </w:rPr>
              <w:t>срок</w:t>
            </w:r>
            <w:r w:rsidRPr="005F7E0F">
              <w:rPr>
                <w:rFonts w:asciiTheme="majorHAnsi" w:hAnsiTheme="majorHAnsi" w:cstheme="majorHAnsi"/>
                <w:sz w:val="20"/>
                <w:szCs w:val="20"/>
              </w:rPr>
              <w:t>,</w:t>
            </w:r>
            <w:r w:rsidR="00156D44" w:rsidRPr="005F7E0F">
              <w:rPr>
                <w:rFonts w:asciiTheme="majorHAnsi" w:hAnsiTheme="majorHAnsi" w:cstheme="majorHAnsi"/>
                <w:sz w:val="20"/>
                <w:szCs w:val="20"/>
              </w:rPr>
              <w:t xml:space="preserve"> Продавец вправе отказаться </w:t>
            </w:r>
            <w:r w:rsidR="00156D44" w:rsidRPr="005F7E0F">
              <w:rPr>
                <w:rFonts w:asciiTheme="majorHAnsi" w:hAnsiTheme="majorHAnsi" w:cstheme="majorHAnsi"/>
                <w:sz w:val="20"/>
                <w:szCs w:val="20"/>
              </w:rPr>
              <w:lastRenderedPageBreak/>
              <w:t>от исполнения настоящего Контракта</w:t>
            </w:r>
            <w:r w:rsidR="004608D1" w:rsidRPr="005F7E0F">
              <w:rPr>
                <w:rFonts w:asciiTheme="majorHAnsi" w:hAnsiTheme="majorHAnsi" w:cstheme="majorHAnsi"/>
                <w:sz w:val="20"/>
                <w:szCs w:val="20"/>
              </w:rPr>
              <w:t xml:space="preserve"> полностью или </w:t>
            </w:r>
            <w:r w:rsidRPr="005F7E0F">
              <w:rPr>
                <w:rFonts w:asciiTheme="majorHAnsi" w:hAnsiTheme="majorHAnsi" w:cstheme="majorHAnsi"/>
                <w:sz w:val="20"/>
                <w:szCs w:val="20"/>
              </w:rPr>
              <w:t>части</w:t>
            </w:r>
            <w:r w:rsidR="004608D1" w:rsidRPr="005F7E0F">
              <w:rPr>
                <w:rFonts w:asciiTheme="majorHAnsi" w:hAnsiTheme="majorHAnsi" w:cstheme="majorHAnsi"/>
                <w:sz w:val="20"/>
                <w:szCs w:val="20"/>
              </w:rPr>
              <w:t>чно</w:t>
            </w:r>
            <w:r w:rsidRPr="005F7E0F">
              <w:rPr>
                <w:rFonts w:asciiTheme="majorHAnsi" w:hAnsiTheme="majorHAnsi" w:cstheme="majorHAnsi"/>
                <w:sz w:val="20"/>
                <w:szCs w:val="20"/>
              </w:rPr>
              <w:t>,</w:t>
            </w:r>
            <w:r w:rsidR="00156D44" w:rsidRPr="005F7E0F">
              <w:rPr>
                <w:rFonts w:asciiTheme="majorHAnsi" w:hAnsiTheme="majorHAnsi" w:cstheme="majorHAnsi"/>
                <w:sz w:val="20"/>
                <w:szCs w:val="20"/>
              </w:rPr>
              <w:t xml:space="preserve"> направив Покупателю письменное уведомление.</w:t>
            </w:r>
          </w:p>
          <w:p w14:paraId="491DF0E8" w14:textId="64F5DA88" w:rsidR="00156D44" w:rsidRPr="005F7E0F" w:rsidRDefault="00E10800" w:rsidP="00156D44">
            <w:pPr>
              <w:jc w:val="both"/>
              <w:rPr>
                <w:rFonts w:asciiTheme="majorHAnsi" w:hAnsiTheme="majorHAnsi" w:cstheme="majorHAnsi"/>
                <w:sz w:val="20"/>
                <w:szCs w:val="20"/>
              </w:rPr>
            </w:pPr>
            <w:r w:rsidRPr="005F7E0F">
              <w:rPr>
                <w:rFonts w:asciiTheme="majorHAnsi" w:hAnsiTheme="majorHAnsi" w:cstheme="majorHAnsi"/>
                <w:sz w:val="20"/>
                <w:szCs w:val="20"/>
              </w:rPr>
              <w:t>7</w:t>
            </w:r>
            <w:r w:rsidR="00156D44" w:rsidRPr="005F7E0F">
              <w:rPr>
                <w:rFonts w:asciiTheme="majorHAnsi" w:hAnsiTheme="majorHAnsi" w:cstheme="majorHAnsi"/>
                <w:sz w:val="20"/>
                <w:szCs w:val="20"/>
              </w:rPr>
              <w:t>.</w:t>
            </w:r>
            <w:r w:rsidR="00241798" w:rsidRPr="005F7E0F">
              <w:rPr>
                <w:rFonts w:asciiTheme="majorHAnsi" w:hAnsiTheme="majorHAnsi" w:cstheme="majorHAnsi"/>
                <w:sz w:val="20"/>
                <w:szCs w:val="20"/>
              </w:rPr>
              <w:t>2</w:t>
            </w:r>
            <w:r w:rsidR="00156D44" w:rsidRPr="005F7E0F">
              <w:rPr>
                <w:rFonts w:asciiTheme="majorHAnsi" w:hAnsiTheme="majorHAnsi" w:cstheme="majorHAnsi"/>
                <w:sz w:val="20"/>
                <w:szCs w:val="20"/>
              </w:rPr>
              <w:t xml:space="preserve">. В случае если Товар не будет </w:t>
            </w:r>
            <w:r w:rsidR="00B60F58" w:rsidRPr="005F7E0F">
              <w:rPr>
                <w:rFonts w:asciiTheme="majorHAnsi" w:hAnsiTheme="majorHAnsi" w:cstheme="majorHAnsi"/>
                <w:sz w:val="20"/>
                <w:szCs w:val="20"/>
              </w:rPr>
              <w:t xml:space="preserve">поставлен </w:t>
            </w:r>
            <w:r w:rsidR="00156D44" w:rsidRPr="005F7E0F">
              <w:rPr>
                <w:rFonts w:asciiTheme="majorHAnsi" w:hAnsiTheme="majorHAnsi" w:cstheme="majorHAnsi"/>
                <w:sz w:val="20"/>
                <w:szCs w:val="20"/>
              </w:rPr>
              <w:t>Покупател</w:t>
            </w:r>
            <w:r w:rsidR="00B60F58" w:rsidRPr="005F7E0F">
              <w:rPr>
                <w:rFonts w:asciiTheme="majorHAnsi" w:hAnsiTheme="majorHAnsi" w:cstheme="majorHAnsi"/>
                <w:sz w:val="20"/>
                <w:szCs w:val="20"/>
              </w:rPr>
              <w:t>ю</w:t>
            </w:r>
            <w:r w:rsidR="004608D1" w:rsidRPr="005F7E0F">
              <w:rPr>
                <w:rFonts w:asciiTheme="majorHAnsi" w:hAnsiTheme="majorHAnsi" w:cstheme="majorHAnsi"/>
                <w:sz w:val="20"/>
                <w:szCs w:val="20"/>
              </w:rPr>
              <w:t xml:space="preserve"> в установленный срок, </w:t>
            </w:r>
            <w:r w:rsidR="00156D44" w:rsidRPr="005F7E0F">
              <w:rPr>
                <w:rFonts w:asciiTheme="majorHAnsi" w:hAnsiTheme="majorHAnsi" w:cstheme="majorHAnsi"/>
                <w:sz w:val="20"/>
                <w:szCs w:val="20"/>
              </w:rPr>
              <w:t>Покупатель вправе отказаться от исполнения настоящего Контракта</w:t>
            </w:r>
            <w:r w:rsidR="004608D1" w:rsidRPr="005F7E0F">
              <w:rPr>
                <w:rFonts w:asciiTheme="majorHAnsi" w:hAnsiTheme="majorHAnsi" w:cstheme="majorHAnsi"/>
                <w:sz w:val="20"/>
                <w:szCs w:val="20"/>
              </w:rPr>
              <w:t xml:space="preserve"> полностью или частично</w:t>
            </w:r>
            <w:r w:rsidR="00156D44" w:rsidRPr="005F7E0F">
              <w:rPr>
                <w:rFonts w:asciiTheme="majorHAnsi" w:hAnsiTheme="majorHAnsi" w:cstheme="majorHAnsi"/>
                <w:sz w:val="20"/>
                <w:szCs w:val="20"/>
              </w:rPr>
              <w:t>, направив Продавцу письменное уведомление.</w:t>
            </w:r>
          </w:p>
          <w:p w14:paraId="1CAFDF35" w14:textId="5EBFC243" w:rsidR="00E820B5" w:rsidRPr="005F7E0F" w:rsidRDefault="00E10800" w:rsidP="00156D44">
            <w:pPr>
              <w:jc w:val="both"/>
              <w:rPr>
                <w:rFonts w:asciiTheme="majorHAnsi" w:hAnsiTheme="majorHAnsi" w:cstheme="majorHAnsi"/>
                <w:sz w:val="20"/>
                <w:szCs w:val="20"/>
              </w:rPr>
            </w:pPr>
            <w:r w:rsidRPr="005F7E0F">
              <w:rPr>
                <w:rFonts w:asciiTheme="majorHAnsi" w:hAnsiTheme="majorHAnsi" w:cstheme="majorHAnsi"/>
                <w:sz w:val="20"/>
                <w:szCs w:val="20"/>
              </w:rPr>
              <w:t>7</w:t>
            </w:r>
            <w:r w:rsidR="00156D44" w:rsidRPr="005F7E0F">
              <w:rPr>
                <w:rFonts w:asciiTheme="majorHAnsi" w:hAnsiTheme="majorHAnsi" w:cstheme="majorHAnsi"/>
                <w:sz w:val="20"/>
                <w:szCs w:val="20"/>
              </w:rPr>
              <w:t>.</w:t>
            </w:r>
            <w:r w:rsidR="00241798" w:rsidRPr="005F7E0F">
              <w:rPr>
                <w:rFonts w:asciiTheme="majorHAnsi" w:hAnsiTheme="majorHAnsi" w:cstheme="majorHAnsi"/>
                <w:sz w:val="20"/>
                <w:szCs w:val="20"/>
              </w:rPr>
              <w:t>3</w:t>
            </w:r>
            <w:r w:rsidR="00156D44" w:rsidRPr="005F7E0F">
              <w:rPr>
                <w:rFonts w:asciiTheme="majorHAnsi" w:hAnsiTheme="majorHAnsi" w:cstheme="majorHAnsi"/>
                <w:sz w:val="20"/>
                <w:szCs w:val="20"/>
              </w:rPr>
              <w:t>. В указанн</w:t>
            </w:r>
            <w:r w:rsidR="003846D1" w:rsidRPr="005F7E0F">
              <w:rPr>
                <w:rFonts w:asciiTheme="majorHAnsi" w:hAnsiTheme="majorHAnsi" w:cstheme="majorHAnsi"/>
                <w:sz w:val="20"/>
                <w:szCs w:val="20"/>
              </w:rPr>
              <w:t>ых</w:t>
            </w:r>
            <w:r w:rsidR="00156D44" w:rsidRPr="005F7E0F">
              <w:rPr>
                <w:rFonts w:asciiTheme="majorHAnsi" w:hAnsiTheme="majorHAnsi" w:cstheme="majorHAnsi"/>
                <w:sz w:val="20"/>
                <w:szCs w:val="20"/>
              </w:rPr>
              <w:t xml:space="preserve"> случа</w:t>
            </w:r>
            <w:r w:rsidR="003846D1" w:rsidRPr="005F7E0F">
              <w:rPr>
                <w:rFonts w:asciiTheme="majorHAnsi" w:hAnsiTheme="majorHAnsi" w:cstheme="majorHAnsi"/>
                <w:sz w:val="20"/>
                <w:szCs w:val="20"/>
              </w:rPr>
              <w:t>ях</w:t>
            </w:r>
            <w:r w:rsidR="00156D44" w:rsidRPr="005F7E0F">
              <w:rPr>
                <w:rFonts w:asciiTheme="majorHAnsi" w:hAnsiTheme="majorHAnsi" w:cstheme="majorHAnsi"/>
                <w:sz w:val="20"/>
                <w:szCs w:val="20"/>
              </w:rPr>
              <w:t xml:space="preserve">, равно как и в случае </w:t>
            </w:r>
          </w:p>
          <w:p w14:paraId="2212AF73" w14:textId="77777777" w:rsidR="00156D44" w:rsidRPr="00B55023" w:rsidRDefault="00156D44" w:rsidP="00156D44">
            <w:pPr>
              <w:jc w:val="both"/>
              <w:rPr>
                <w:rFonts w:asciiTheme="majorHAnsi" w:hAnsiTheme="majorHAnsi" w:cstheme="majorHAnsi"/>
                <w:sz w:val="20"/>
                <w:szCs w:val="20"/>
              </w:rPr>
            </w:pPr>
            <w:r w:rsidRPr="005F7E0F">
              <w:rPr>
                <w:rFonts w:asciiTheme="majorHAnsi" w:hAnsiTheme="majorHAnsi" w:cstheme="majorHAnsi"/>
                <w:sz w:val="20"/>
                <w:szCs w:val="20"/>
              </w:rPr>
              <w:t>расторжения настоящего Контракта (отказа от его исполнения) по иным основаниям, предусмотренным Контрактом и (или) применимым правом, Продавец возвращает Покупателю уплаченные денежные средства в течение 5 (пяти) банковских дней.</w:t>
            </w:r>
          </w:p>
          <w:p w14:paraId="390D7C7D" w14:textId="77777777" w:rsidR="00D13B7A" w:rsidRPr="00B55023" w:rsidRDefault="00D13B7A" w:rsidP="00156D44">
            <w:pPr>
              <w:jc w:val="both"/>
              <w:rPr>
                <w:rFonts w:asciiTheme="majorHAnsi" w:hAnsiTheme="majorHAnsi" w:cstheme="majorHAnsi"/>
                <w:sz w:val="20"/>
                <w:szCs w:val="20"/>
              </w:rPr>
            </w:pPr>
          </w:p>
          <w:p w14:paraId="556DA97E" w14:textId="03D3D4E8" w:rsidR="00156D44" w:rsidRPr="00B55023" w:rsidRDefault="00E10800" w:rsidP="00156D44">
            <w:pPr>
              <w:jc w:val="center"/>
              <w:rPr>
                <w:rFonts w:asciiTheme="majorHAnsi" w:hAnsiTheme="majorHAnsi" w:cstheme="majorHAnsi"/>
                <w:b/>
                <w:sz w:val="20"/>
                <w:szCs w:val="20"/>
              </w:rPr>
            </w:pPr>
            <w:r w:rsidRPr="00B55023">
              <w:rPr>
                <w:rFonts w:asciiTheme="majorHAnsi" w:hAnsiTheme="majorHAnsi" w:cstheme="majorHAnsi"/>
                <w:b/>
                <w:sz w:val="20"/>
                <w:szCs w:val="20"/>
              </w:rPr>
              <w:t>8</w:t>
            </w:r>
            <w:r w:rsidR="00156D44" w:rsidRPr="00B55023">
              <w:rPr>
                <w:rFonts w:asciiTheme="majorHAnsi" w:hAnsiTheme="majorHAnsi" w:cstheme="majorHAnsi"/>
                <w:b/>
                <w:sz w:val="20"/>
                <w:szCs w:val="20"/>
              </w:rPr>
              <w:t xml:space="preserve">. </w:t>
            </w:r>
            <w:r w:rsidR="009432C1" w:rsidRPr="00B55023">
              <w:rPr>
                <w:rFonts w:asciiTheme="majorHAnsi" w:hAnsiTheme="majorHAnsi" w:cstheme="majorHAnsi"/>
                <w:b/>
                <w:sz w:val="20"/>
                <w:szCs w:val="20"/>
              </w:rPr>
              <w:t>Форс-мажор</w:t>
            </w:r>
          </w:p>
          <w:p w14:paraId="32A6BC93" w14:textId="7253585E" w:rsidR="009432C1" w:rsidRPr="00B55023" w:rsidRDefault="009432C1" w:rsidP="009432C1">
            <w:pPr>
              <w:jc w:val="both"/>
              <w:rPr>
                <w:rFonts w:asciiTheme="majorHAnsi" w:hAnsiTheme="majorHAnsi" w:cstheme="majorHAnsi"/>
                <w:sz w:val="20"/>
                <w:szCs w:val="20"/>
              </w:rPr>
            </w:pPr>
            <w:r w:rsidRPr="00B55023">
              <w:rPr>
                <w:rFonts w:asciiTheme="majorHAnsi" w:hAnsiTheme="majorHAnsi" w:cstheme="majorHAnsi"/>
                <w:sz w:val="20"/>
                <w:szCs w:val="20"/>
              </w:rPr>
              <w:t>8.1. Ни одна из Сторон не несет ответственности за полное или частичное неисполнение любой из своих обязанностей, если неисполнение будет являться следствием таких обстоятельств, как наводнение, пожар, землетрясение и другие стихийные бедствия, а также война и военные действия, возникшие после заключения Контракта.</w:t>
            </w:r>
          </w:p>
          <w:p w14:paraId="4308686E" w14:textId="6BCB8DF5" w:rsidR="00156D44" w:rsidRPr="00B55023" w:rsidRDefault="009432C1" w:rsidP="009432C1">
            <w:pPr>
              <w:jc w:val="both"/>
              <w:rPr>
                <w:rFonts w:asciiTheme="majorHAnsi" w:hAnsiTheme="majorHAnsi" w:cstheme="majorHAnsi"/>
                <w:sz w:val="20"/>
                <w:szCs w:val="20"/>
              </w:rPr>
            </w:pPr>
            <w:r w:rsidRPr="00B55023">
              <w:rPr>
                <w:rFonts w:asciiTheme="majorHAnsi" w:hAnsiTheme="majorHAnsi" w:cstheme="majorHAnsi"/>
                <w:sz w:val="20"/>
                <w:szCs w:val="20"/>
              </w:rPr>
              <w:t>8.2. Сторона, для которой создалась невозможность исполнения обязательства, обязана немедленно уведомить другую сторону в письменном виде о начале, предполагаемом сроке действия и окончании выше указанных обстоятельств, однако не позднее, чем через 10 дней с момента их начала и прекращения. Факты, изложенные в уведомлении, должны быть подтверждены компетентным органом соответствующей стороны.</w:t>
            </w:r>
          </w:p>
          <w:p w14:paraId="3E34CEBF" w14:textId="77777777" w:rsidR="00AB045F" w:rsidRPr="00B55023" w:rsidRDefault="00AB045F" w:rsidP="00156D44">
            <w:pPr>
              <w:rPr>
                <w:rFonts w:asciiTheme="majorHAnsi" w:hAnsiTheme="majorHAnsi" w:cstheme="majorHAnsi"/>
                <w:sz w:val="20"/>
                <w:szCs w:val="20"/>
              </w:rPr>
            </w:pPr>
          </w:p>
          <w:p w14:paraId="0AEC5C1E" w14:textId="77777777" w:rsidR="00156D44" w:rsidRPr="00B55023" w:rsidRDefault="00E10800" w:rsidP="00156D44">
            <w:pPr>
              <w:jc w:val="center"/>
              <w:rPr>
                <w:rFonts w:asciiTheme="majorHAnsi" w:hAnsiTheme="majorHAnsi" w:cstheme="majorHAnsi"/>
                <w:b/>
                <w:sz w:val="20"/>
                <w:szCs w:val="20"/>
              </w:rPr>
            </w:pPr>
            <w:r w:rsidRPr="00B55023">
              <w:rPr>
                <w:rFonts w:asciiTheme="majorHAnsi" w:hAnsiTheme="majorHAnsi" w:cstheme="majorHAnsi"/>
                <w:b/>
                <w:sz w:val="20"/>
                <w:szCs w:val="20"/>
              </w:rPr>
              <w:t>9</w:t>
            </w:r>
            <w:r w:rsidR="00156D44" w:rsidRPr="00B55023">
              <w:rPr>
                <w:rFonts w:asciiTheme="majorHAnsi" w:hAnsiTheme="majorHAnsi" w:cstheme="majorHAnsi"/>
                <w:b/>
                <w:sz w:val="20"/>
                <w:szCs w:val="20"/>
              </w:rPr>
              <w:t>. Порядок разрешения споров.</w:t>
            </w:r>
          </w:p>
          <w:p w14:paraId="3571B89C" w14:textId="3B891D1C" w:rsidR="008202DA" w:rsidRPr="00B55023" w:rsidRDefault="00E10800" w:rsidP="00156D44">
            <w:pPr>
              <w:jc w:val="both"/>
              <w:rPr>
                <w:rFonts w:asciiTheme="majorHAnsi" w:hAnsiTheme="majorHAnsi" w:cstheme="majorHAnsi"/>
                <w:sz w:val="20"/>
                <w:szCs w:val="20"/>
              </w:rPr>
            </w:pPr>
            <w:r w:rsidRPr="00B55023">
              <w:rPr>
                <w:rFonts w:asciiTheme="majorHAnsi" w:hAnsiTheme="majorHAnsi" w:cstheme="majorHAnsi"/>
                <w:sz w:val="20"/>
                <w:szCs w:val="20"/>
              </w:rPr>
              <w:t>9</w:t>
            </w:r>
            <w:r w:rsidR="00156D44" w:rsidRPr="00B55023">
              <w:rPr>
                <w:rFonts w:asciiTheme="majorHAnsi" w:hAnsiTheme="majorHAnsi" w:cstheme="majorHAnsi"/>
                <w:sz w:val="20"/>
                <w:szCs w:val="20"/>
              </w:rPr>
              <w:t>.1</w:t>
            </w:r>
            <w:r w:rsidR="009432C1" w:rsidRPr="00B55023">
              <w:rPr>
                <w:rFonts w:asciiTheme="majorHAnsi" w:hAnsiTheme="majorHAnsi" w:cstheme="majorHAnsi"/>
                <w:sz w:val="20"/>
                <w:szCs w:val="20"/>
              </w:rPr>
              <w:t xml:space="preserve"> Все споры и разногласия, которые возникнут из настоящего Контракта или в связи с ним, решаются путем переговоров или в компетентном суде в стране ответчика.</w:t>
            </w:r>
          </w:p>
          <w:p w14:paraId="07720685" w14:textId="028B4875" w:rsidR="00156D44" w:rsidRPr="00B55023" w:rsidRDefault="00E10800" w:rsidP="00156D44">
            <w:pPr>
              <w:jc w:val="both"/>
              <w:rPr>
                <w:rFonts w:asciiTheme="majorHAnsi" w:hAnsiTheme="majorHAnsi" w:cstheme="majorHAnsi"/>
                <w:sz w:val="20"/>
                <w:szCs w:val="20"/>
              </w:rPr>
            </w:pPr>
            <w:r w:rsidRPr="00B55023">
              <w:rPr>
                <w:rFonts w:asciiTheme="majorHAnsi" w:hAnsiTheme="majorHAnsi" w:cstheme="majorHAnsi"/>
                <w:sz w:val="20"/>
                <w:szCs w:val="20"/>
              </w:rPr>
              <w:t>9</w:t>
            </w:r>
            <w:r w:rsidR="00156D44" w:rsidRPr="00B55023">
              <w:rPr>
                <w:rFonts w:asciiTheme="majorHAnsi" w:hAnsiTheme="majorHAnsi" w:cstheme="majorHAnsi"/>
                <w:sz w:val="20"/>
                <w:szCs w:val="20"/>
              </w:rPr>
              <w:t>.</w:t>
            </w:r>
            <w:r w:rsidR="009432C1" w:rsidRPr="00B55023">
              <w:rPr>
                <w:rFonts w:asciiTheme="majorHAnsi" w:hAnsiTheme="majorHAnsi" w:cstheme="majorHAnsi"/>
                <w:sz w:val="20"/>
                <w:szCs w:val="20"/>
              </w:rPr>
              <w:t>2</w:t>
            </w:r>
            <w:r w:rsidR="00156D44" w:rsidRPr="00B55023">
              <w:rPr>
                <w:rFonts w:asciiTheme="majorHAnsi" w:hAnsiTheme="majorHAnsi" w:cstheme="majorHAnsi"/>
                <w:sz w:val="20"/>
                <w:szCs w:val="20"/>
              </w:rPr>
              <w:t>. Обязательной предпосылкой для передачи спора на рассмотрение суда является соблюдение претензионного порядка. Срок направления ответа по результатам рассмотрения письменной претензии должен составлять 10 (десять) рабочих дней, считая со дня её получения.</w:t>
            </w:r>
          </w:p>
          <w:p w14:paraId="5058FF7A" w14:textId="77777777" w:rsidR="00AB045F" w:rsidRPr="00B55023" w:rsidRDefault="00AB045F" w:rsidP="00156D44">
            <w:pPr>
              <w:rPr>
                <w:rFonts w:asciiTheme="majorHAnsi" w:hAnsiTheme="majorHAnsi" w:cstheme="majorHAnsi"/>
                <w:sz w:val="20"/>
                <w:szCs w:val="20"/>
              </w:rPr>
            </w:pPr>
          </w:p>
          <w:p w14:paraId="014DC1F1" w14:textId="77777777" w:rsidR="00156D44" w:rsidRPr="00B55023" w:rsidRDefault="00E10800" w:rsidP="00156D44">
            <w:pPr>
              <w:jc w:val="center"/>
              <w:rPr>
                <w:rFonts w:asciiTheme="majorHAnsi" w:hAnsiTheme="majorHAnsi" w:cstheme="majorHAnsi"/>
                <w:b/>
                <w:sz w:val="20"/>
                <w:szCs w:val="20"/>
              </w:rPr>
            </w:pPr>
            <w:r w:rsidRPr="00B55023">
              <w:rPr>
                <w:rFonts w:asciiTheme="majorHAnsi" w:hAnsiTheme="majorHAnsi" w:cstheme="majorHAnsi"/>
                <w:b/>
                <w:sz w:val="20"/>
                <w:szCs w:val="20"/>
              </w:rPr>
              <w:t>10</w:t>
            </w:r>
            <w:r w:rsidR="00156D44" w:rsidRPr="00B55023">
              <w:rPr>
                <w:rFonts w:asciiTheme="majorHAnsi" w:hAnsiTheme="majorHAnsi" w:cstheme="majorHAnsi"/>
                <w:b/>
                <w:sz w:val="20"/>
                <w:szCs w:val="20"/>
              </w:rPr>
              <w:t>. Порядок заключения Контракта.</w:t>
            </w:r>
          </w:p>
          <w:p w14:paraId="2736D5C5" w14:textId="77777777" w:rsidR="00FA4578" w:rsidRPr="00B55023" w:rsidRDefault="00E10800" w:rsidP="00156D44">
            <w:pPr>
              <w:jc w:val="both"/>
              <w:rPr>
                <w:rFonts w:asciiTheme="majorHAnsi" w:hAnsiTheme="majorHAnsi" w:cstheme="majorHAnsi"/>
                <w:sz w:val="20"/>
                <w:szCs w:val="20"/>
              </w:rPr>
            </w:pPr>
            <w:r w:rsidRPr="00B55023">
              <w:rPr>
                <w:rFonts w:asciiTheme="majorHAnsi" w:hAnsiTheme="majorHAnsi" w:cstheme="majorHAnsi"/>
                <w:sz w:val="20"/>
                <w:szCs w:val="20"/>
              </w:rPr>
              <w:t>10</w:t>
            </w:r>
            <w:r w:rsidR="00156D44" w:rsidRPr="00B55023">
              <w:rPr>
                <w:rFonts w:asciiTheme="majorHAnsi" w:hAnsiTheme="majorHAnsi" w:cstheme="majorHAnsi"/>
                <w:sz w:val="20"/>
                <w:szCs w:val="20"/>
              </w:rPr>
              <w:t>.1. Настоящий Контракт может быть заключён в письменной форме как путём составления единого документа, подписанного сторонами, так и путём обмена документами с помощью почтовой связи или факса или электронной почты (</w:t>
            </w:r>
            <w:proofErr w:type="spellStart"/>
            <w:r w:rsidR="00156D44" w:rsidRPr="00B55023">
              <w:rPr>
                <w:rFonts w:asciiTheme="majorHAnsi" w:hAnsiTheme="majorHAnsi" w:cstheme="majorHAnsi"/>
                <w:sz w:val="20"/>
                <w:szCs w:val="20"/>
              </w:rPr>
              <w:t>e-mail</w:t>
            </w:r>
            <w:proofErr w:type="spellEnd"/>
            <w:r w:rsidR="00156D44" w:rsidRPr="00B55023">
              <w:rPr>
                <w:rFonts w:asciiTheme="majorHAnsi" w:hAnsiTheme="majorHAnsi" w:cstheme="majorHAnsi"/>
                <w:sz w:val="20"/>
                <w:szCs w:val="20"/>
              </w:rPr>
              <w:t>).</w:t>
            </w:r>
          </w:p>
          <w:p w14:paraId="7DB3B02E" w14:textId="77777777" w:rsidR="00FA4578" w:rsidRPr="00B55023" w:rsidRDefault="00E10800" w:rsidP="00156D44">
            <w:pPr>
              <w:jc w:val="both"/>
              <w:rPr>
                <w:rFonts w:asciiTheme="majorHAnsi" w:hAnsiTheme="majorHAnsi" w:cstheme="majorHAnsi"/>
                <w:sz w:val="20"/>
                <w:szCs w:val="20"/>
              </w:rPr>
            </w:pPr>
            <w:r w:rsidRPr="00B55023">
              <w:rPr>
                <w:rFonts w:asciiTheme="majorHAnsi" w:hAnsiTheme="majorHAnsi" w:cstheme="majorHAnsi"/>
                <w:sz w:val="20"/>
                <w:szCs w:val="20"/>
              </w:rPr>
              <w:t>10</w:t>
            </w:r>
            <w:r w:rsidR="00156D44" w:rsidRPr="00B55023">
              <w:rPr>
                <w:rFonts w:asciiTheme="majorHAnsi" w:hAnsiTheme="majorHAnsi" w:cstheme="majorHAnsi"/>
                <w:sz w:val="20"/>
                <w:szCs w:val="20"/>
              </w:rPr>
              <w:t>.2. 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настоящего Контракта.</w:t>
            </w:r>
          </w:p>
          <w:p w14:paraId="100ED93E" w14:textId="0923EC94" w:rsidR="00156D44" w:rsidRPr="00B55023" w:rsidRDefault="00B13743" w:rsidP="00156D44">
            <w:pPr>
              <w:jc w:val="both"/>
              <w:rPr>
                <w:rFonts w:asciiTheme="majorHAnsi" w:hAnsiTheme="majorHAnsi" w:cstheme="majorHAnsi"/>
                <w:sz w:val="20"/>
                <w:szCs w:val="20"/>
              </w:rPr>
            </w:pPr>
            <w:r w:rsidRPr="00B55023">
              <w:rPr>
                <w:rFonts w:asciiTheme="majorHAnsi" w:hAnsiTheme="majorHAnsi" w:cstheme="majorHAnsi"/>
                <w:sz w:val="20"/>
                <w:szCs w:val="20"/>
              </w:rPr>
              <w:t xml:space="preserve">10.3. При соблюдении указанных условий факсимильные копии настоящего Контракта, равно как и передаваемые по электронной почте </w:t>
            </w:r>
            <w:r w:rsidR="00156D44" w:rsidRPr="00B55023">
              <w:rPr>
                <w:rFonts w:asciiTheme="majorHAnsi" w:hAnsiTheme="majorHAnsi" w:cstheme="majorHAnsi"/>
                <w:sz w:val="20"/>
                <w:szCs w:val="20"/>
              </w:rPr>
              <w:t>графические файлы, содержащие отсканированные страницы настоящего Контракта, имеют юридическую силу оригинала и считаются действительными до момента обмена сторонами оригиналами Контракта.</w:t>
            </w:r>
          </w:p>
          <w:p w14:paraId="2F9E2D09" w14:textId="7478DE80" w:rsidR="00156D44" w:rsidRPr="00B55023" w:rsidRDefault="00E10800" w:rsidP="00156D44">
            <w:pPr>
              <w:jc w:val="both"/>
              <w:rPr>
                <w:rFonts w:asciiTheme="majorHAnsi" w:hAnsiTheme="majorHAnsi" w:cstheme="majorHAnsi"/>
                <w:sz w:val="20"/>
                <w:szCs w:val="20"/>
              </w:rPr>
            </w:pPr>
            <w:r w:rsidRPr="00B55023">
              <w:rPr>
                <w:rFonts w:asciiTheme="majorHAnsi" w:hAnsiTheme="majorHAnsi" w:cstheme="majorHAnsi"/>
                <w:sz w:val="20"/>
                <w:szCs w:val="20"/>
              </w:rPr>
              <w:t>10</w:t>
            </w:r>
            <w:r w:rsidR="00156D44" w:rsidRPr="00B55023">
              <w:rPr>
                <w:rFonts w:asciiTheme="majorHAnsi" w:hAnsiTheme="majorHAnsi" w:cstheme="majorHAnsi"/>
                <w:sz w:val="20"/>
                <w:szCs w:val="20"/>
              </w:rPr>
              <w:t>.</w:t>
            </w:r>
            <w:r w:rsidR="00972D3B" w:rsidRPr="005F7E0F">
              <w:rPr>
                <w:rFonts w:asciiTheme="majorHAnsi" w:hAnsiTheme="majorHAnsi" w:cstheme="majorHAnsi"/>
                <w:sz w:val="20"/>
                <w:szCs w:val="20"/>
              </w:rPr>
              <w:t>4</w:t>
            </w:r>
            <w:r w:rsidR="00156D44" w:rsidRPr="00B55023">
              <w:rPr>
                <w:rFonts w:asciiTheme="majorHAnsi" w:hAnsiTheme="majorHAnsi" w:cstheme="majorHAnsi"/>
                <w:sz w:val="20"/>
                <w:szCs w:val="20"/>
              </w:rPr>
              <w:t>. Правила, установленные настоящим разделом, применяются также для обмена иными документами, связанными с исполнением настоящего Контракта.</w:t>
            </w:r>
          </w:p>
          <w:p w14:paraId="444D8CD9" w14:textId="77777777" w:rsidR="00AB045F" w:rsidRPr="00B55023" w:rsidRDefault="00AB045F" w:rsidP="00156D44">
            <w:pPr>
              <w:jc w:val="center"/>
              <w:rPr>
                <w:rFonts w:asciiTheme="majorHAnsi" w:hAnsiTheme="majorHAnsi" w:cstheme="majorHAnsi"/>
                <w:sz w:val="20"/>
                <w:szCs w:val="20"/>
              </w:rPr>
            </w:pPr>
          </w:p>
          <w:p w14:paraId="6E2148E8" w14:textId="77777777" w:rsidR="00156D44" w:rsidRPr="00B55023" w:rsidRDefault="00156D44" w:rsidP="00156D44">
            <w:pPr>
              <w:jc w:val="center"/>
              <w:rPr>
                <w:rFonts w:asciiTheme="majorHAnsi" w:hAnsiTheme="majorHAnsi" w:cstheme="majorHAnsi"/>
                <w:b/>
                <w:sz w:val="20"/>
                <w:szCs w:val="20"/>
              </w:rPr>
            </w:pPr>
            <w:r w:rsidRPr="00B55023">
              <w:rPr>
                <w:rFonts w:asciiTheme="majorHAnsi" w:hAnsiTheme="majorHAnsi" w:cstheme="majorHAnsi"/>
                <w:b/>
                <w:sz w:val="20"/>
                <w:szCs w:val="20"/>
              </w:rPr>
              <w:t>1</w:t>
            </w:r>
            <w:r w:rsidR="00E10800" w:rsidRPr="00B55023">
              <w:rPr>
                <w:rFonts w:asciiTheme="majorHAnsi" w:hAnsiTheme="majorHAnsi" w:cstheme="majorHAnsi"/>
                <w:b/>
                <w:sz w:val="20"/>
                <w:szCs w:val="20"/>
              </w:rPr>
              <w:t>1</w:t>
            </w:r>
            <w:r w:rsidRPr="00B55023">
              <w:rPr>
                <w:rFonts w:asciiTheme="majorHAnsi" w:hAnsiTheme="majorHAnsi" w:cstheme="majorHAnsi"/>
                <w:b/>
                <w:sz w:val="20"/>
                <w:szCs w:val="20"/>
              </w:rPr>
              <w:t>. Заключительные положения.</w:t>
            </w:r>
          </w:p>
          <w:p w14:paraId="50D33125" w14:textId="77777777" w:rsidR="00156D44" w:rsidRPr="00B55023" w:rsidRDefault="00156D44" w:rsidP="00156D44">
            <w:pPr>
              <w:jc w:val="both"/>
              <w:rPr>
                <w:rFonts w:asciiTheme="majorHAnsi" w:hAnsiTheme="majorHAnsi" w:cstheme="majorHAnsi"/>
                <w:sz w:val="20"/>
                <w:szCs w:val="20"/>
              </w:rPr>
            </w:pPr>
            <w:r w:rsidRPr="00B55023">
              <w:rPr>
                <w:rFonts w:asciiTheme="majorHAnsi" w:hAnsiTheme="majorHAnsi" w:cstheme="majorHAnsi"/>
                <w:sz w:val="20"/>
                <w:szCs w:val="20"/>
              </w:rPr>
              <w:t>1</w:t>
            </w:r>
            <w:r w:rsidR="00E10800" w:rsidRPr="00B55023">
              <w:rPr>
                <w:rFonts w:asciiTheme="majorHAnsi" w:hAnsiTheme="majorHAnsi" w:cstheme="majorHAnsi"/>
                <w:sz w:val="20"/>
                <w:szCs w:val="20"/>
              </w:rPr>
              <w:t>1</w:t>
            </w:r>
            <w:r w:rsidRPr="00B55023">
              <w:rPr>
                <w:rFonts w:asciiTheme="majorHAnsi" w:hAnsiTheme="majorHAnsi" w:cstheme="majorHAnsi"/>
                <w:sz w:val="20"/>
                <w:szCs w:val="20"/>
              </w:rPr>
              <w:t>.1. К настоящему Контракту применяются Международные правила толкования торговых терминов «ИНКОТЕРМС 20</w:t>
            </w:r>
            <w:r w:rsidR="00E77AAF" w:rsidRPr="00B55023">
              <w:rPr>
                <w:rFonts w:asciiTheme="majorHAnsi" w:hAnsiTheme="majorHAnsi" w:cstheme="majorHAnsi"/>
                <w:sz w:val="20"/>
                <w:szCs w:val="20"/>
              </w:rPr>
              <w:t>1</w:t>
            </w:r>
            <w:r w:rsidRPr="00B55023">
              <w:rPr>
                <w:rFonts w:asciiTheme="majorHAnsi" w:hAnsiTheme="majorHAnsi" w:cstheme="majorHAnsi"/>
                <w:sz w:val="20"/>
                <w:szCs w:val="20"/>
              </w:rPr>
              <w:t xml:space="preserve">0», </w:t>
            </w:r>
            <w:r w:rsidRPr="00B55023">
              <w:rPr>
                <w:rFonts w:asciiTheme="majorHAnsi" w:hAnsiTheme="majorHAnsi" w:cstheme="majorHAnsi"/>
                <w:sz w:val="20"/>
                <w:szCs w:val="20"/>
              </w:rPr>
              <w:lastRenderedPageBreak/>
              <w:t xml:space="preserve">а также, </w:t>
            </w:r>
            <w:proofErr w:type="spellStart"/>
            <w:r w:rsidRPr="00B55023">
              <w:rPr>
                <w:rFonts w:asciiTheme="majorHAnsi" w:hAnsiTheme="majorHAnsi" w:cstheme="majorHAnsi"/>
                <w:sz w:val="20"/>
                <w:szCs w:val="20"/>
              </w:rPr>
              <w:t>субсидиарно</w:t>
            </w:r>
            <w:proofErr w:type="spellEnd"/>
            <w:r w:rsidRPr="00B55023">
              <w:rPr>
                <w:rFonts w:asciiTheme="majorHAnsi" w:hAnsiTheme="majorHAnsi" w:cstheme="majorHAnsi"/>
                <w:sz w:val="20"/>
                <w:szCs w:val="20"/>
              </w:rPr>
              <w:t>, Конвенция ООН о договорах международной купли-продажи товаров 1980 года.</w:t>
            </w:r>
          </w:p>
          <w:p w14:paraId="5111477C" w14:textId="77777777" w:rsidR="00156D44" w:rsidRPr="00B55023" w:rsidRDefault="00156D44" w:rsidP="00156D44">
            <w:pPr>
              <w:jc w:val="both"/>
              <w:rPr>
                <w:rFonts w:asciiTheme="majorHAnsi" w:hAnsiTheme="majorHAnsi" w:cstheme="majorHAnsi"/>
                <w:sz w:val="20"/>
                <w:szCs w:val="20"/>
              </w:rPr>
            </w:pPr>
            <w:r w:rsidRPr="00B55023">
              <w:rPr>
                <w:rFonts w:asciiTheme="majorHAnsi" w:hAnsiTheme="majorHAnsi" w:cstheme="majorHAnsi"/>
                <w:sz w:val="20"/>
                <w:szCs w:val="20"/>
              </w:rPr>
              <w:t>1</w:t>
            </w:r>
            <w:r w:rsidR="00E10800" w:rsidRPr="00B55023">
              <w:rPr>
                <w:rFonts w:asciiTheme="majorHAnsi" w:hAnsiTheme="majorHAnsi" w:cstheme="majorHAnsi"/>
                <w:sz w:val="20"/>
                <w:szCs w:val="20"/>
              </w:rPr>
              <w:t>1</w:t>
            </w:r>
            <w:r w:rsidRPr="00B55023">
              <w:rPr>
                <w:rFonts w:asciiTheme="majorHAnsi" w:hAnsiTheme="majorHAnsi" w:cstheme="majorHAnsi"/>
                <w:sz w:val="20"/>
                <w:szCs w:val="20"/>
              </w:rPr>
              <w:t xml:space="preserve">.2. Получение экспортных лицензий, если таковые потребуются, является обязанностью Продавца. Получение импортных лицензий, если </w:t>
            </w:r>
            <w:proofErr w:type="gramStart"/>
            <w:r w:rsidRPr="00B55023">
              <w:rPr>
                <w:rFonts w:asciiTheme="majorHAnsi" w:hAnsiTheme="majorHAnsi" w:cstheme="majorHAnsi"/>
                <w:sz w:val="20"/>
                <w:szCs w:val="20"/>
              </w:rPr>
              <w:t xml:space="preserve">таковые </w:t>
            </w:r>
            <w:r w:rsidR="006F3659" w:rsidRPr="00B55023">
              <w:rPr>
                <w:rFonts w:asciiTheme="majorHAnsi" w:hAnsiTheme="majorHAnsi" w:cstheme="majorHAnsi"/>
                <w:sz w:val="20"/>
                <w:szCs w:val="20"/>
              </w:rPr>
              <w:t xml:space="preserve"> </w:t>
            </w:r>
            <w:r w:rsidRPr="00B55023">
              <w:rPr>
                <w:rFonts w:asciiTheme="majorHAnsi" w:hAnsiTheme="majorHAnsi" w:cstheme="majorHAnsi"/>
                <w:sz w:val="20"/>
                <w:szCs w:val="20"/>
              </w:rPr>
              <w:t>потребуются</w:t>
            </w:r>
            <w:proofErr w:type="gramEnd"/>
            <w:r w:rsidRPr="00B55023">
              <w:rPr>
                <w:rFonts w:asciiTheme="majorHAnsi" w:hAnsiTheme="majorHAnsi" w:cstheme="majorHAnsi"/>
                <w:sz w:val="20"/>
                <w:szCs w:val="20"/>
              </w:rPr>
              <w:t>, является обязанностью Покупателя.</w:t>
            </w:r>
          </w:p>
          <w:p w14:paraId="1EF0413B" w14:textId="77777777" w:rsidR="00156D44" w:rsidRPr="00B55023" w:rsidRDefault="00156D44" w:rsidP="00156D44">
            <w:pPr>
              <w:jc w:val="both"/>
              <w:rPr>
                <w:rFonts w:asciiTheme="majorHAnsi" w:hAnsiTheme="majorHAnsi" w:cstheme="majorHAnsi"/>
                <w:sz w:val="20"/>
                <w:szCs w:val="20"/>
              </w:rPr>
            </w:pPr>
            <w:r w:rsidRPr="00B55023">
              <w:rPr>
                <w:rFonts w:asciiTheme="majorHAnsi" w:hAnsiTheme="majorHAnsi" w:cstheme="majorHAnsi"/>
                <w:sz w:val="20"/>
                <w:szCs w:val="20"/>
              </w:rPr>
              <w:t>1</w:t>
            </w:r>
            <w:r w:rsidR="00E10800" w:rsidRPr="00B55023">
              <w:rPr>
                <w:rFonts w:asciiTheme="majorHAnsi" w:hAnsiTheme="majorHAnsi" w:cstheme="majorHAnsi"/>
                <w:sz w:val="20"/>
                <w:szCs w:val="20"/>
              </w:rPr>
              <w:t>1</w:t>
            </w:r>
            <w:r w:rsidRPr="00B55023">
              <w:rPr>
                <w:rFonts w:asciiTheme="majorHAnsi" w:hAnsiTheme="majorHAnsi" w:cstheme="majorHAnsi"/>
                <w:sz w:val="20"/>
                <w:szCs w:val="20"/>
              </w:rPr>
              <w:t xml:space="preserve">.3. Все изменения и дополнения к настоящему Контракту имеют силу только в том случае, если они оформлены по правилам, установленным разделом </w:t>
            </w:r>
            <w:r w:rsidR="00E10800" w:rsidRPr="00B55023">
              <w:rPr>
                <w:rFonts w:asciiTheme="majorHAnsi" w:hAnsiTheme="majorHAnsi" w:cstheme="majorHAnsi"/>
                <w:sz w:val="20"/>
                <w:szCs w:val="20"/>
              </w:rPr>
              <w:t>10</w:t>
            </w:r>
            <w:r w:rsidRPr="00B55023">
              <w:rPr>
                <w:rFonts w:asciiTheme="majorHAnsi" w:hAnsiTheme="majorHAnsi" w:cstheme="majorHAnsi"/>
                <w:sz w:val="20"/>
                <w:szCs w:val="20"/>
              </w:rPr>
              <w:t xml:space="preserve"> настоящего Контракта.</w:t>
            </w:r>
          </w:p>
          <w:p w14:paraId="02033E78" w14:textId="15C5F5C6" w:rsidR="004F4715" w:rsidRPr="00B55023" w:rsidRDefault="00FE1B26" w:rsidP="004F4715">
            <w:pPr>
              <w:jc w:val="both"/>
              <w:rPr>
                <w:rFonts w:asciiTheme="majorHAnsi" w:hAnsiTheme="majorHAnsi" w:cstheme="majorHAnsi"/>
                <w:sz w:val="20"/>
                <w:szCs w:val="20"/>
              </w:rPr>
            </w:pPr>
            <w:r w:rsidRPr="00B55023">
              <w:rPr>
                <w:rFonts w:asciiTheme="majorHAnsi" w:hAnsiTheme="majorHAnsi" w:cstheme="majorHAnsi"/>
                <w:sz w:val="20"/>
                <w:szCs w:val="20"/>
              </w:rPr>
              <w:t>1</w:t>
            </w:r>
            <w:r w:rsidR="004F4715" w:rsidRPr="00B55023">
              <w:rPr>
                <w:rFonts w:asciiTheme="majorHAnsi" w:hAnsiTheme="majorHAnsi" w:cstheme="majorHAnsi"/>
                <w:sz w:val="20"/>
                <w:szCs w:val="20"/>
              </w:rPr>
              <w:t>1.</w:t>
            </w:r>
            <w:r w:rsidRPr="00B55023">
              <w:rPr>
                <w:rFonts w:asciiTheme="majorHAnsi" w:hAnsiTheme="majorHAnsi" w:cstheme="majorHAnsi"/>
                <w:sz w:val="20"/>
                <w:szCs w:val="20"/>
              </w:rPr>
              <w:t>4</w:t>
            </w:r>
            <w:r w:rsidR="004F4715" w:rsidRPr="00B55023">
              <w:rPr>
                <w:rFonts w:asciiTheme="majorHAnsi" w:hAnsiTheme="majorHAnsi" w:cstheme="majorHAnsi"/>
                <w:sz w:val="20"/>
                <w:szCs w:val="20"/>
              </w:rPr>
              <w:t xml:space="preserve">. Срок действия настоящего Контракта: до </w:t>
            </w:r>
            <w:r w:rsidR="004F4715" w:rsidRPr="00B55023">
              <w:rPr>
                <w:rFonts w:asciiTheme="majorHAnsi" w:hAnsiTheme="majorHAnsi" w:cstheme="majorHAnsi"/>
                <w:sz w:val="20"/>
                <w:szCs w:val="20"/>
                <w:highlight w:val="yellow"/>
              </w:rPr>
              <w:t>31 декабря 20</w:t>
            </w:r>
            <w:r w:rsidR="0057759D" w:rsidRPr="00B55023">
              <w:rPr>
                <w:rFonts w:asciiTheme="majorHAnsi" w:hAnsiTheme="majorHAnsi" w:cstheme="majorHAnsi"/>
                <w:sz w:val="20"/>
                <w:szCs w:val="20"/>
                <w:highlight w:val="yellow"/>
              </w:rPr>
              <w:t>2</w:t>
            </w:r>
            <w:r w:rsidR="00972D3B" w:rsidRPr="00B55023">
              <w:rPr>
                <w:rFonts w:asciiTheme="majorHAnsi" w:hAnsiTheme="majorHAnsi" w:cstheme="majorHAnsi"/>
                <w:sz w:val="20"/>
                <w:szCs w:val="20"/>
                <w:highlight w:val="yellow"/>
              </w:rPr>
              <w:t>5</w:t>
            </w:r>
            <w:r w:rsidR="004F4715" w:rsidRPr="00B55023">
              <w:rPr>
                <w:rFonts w:asciiTheme="majorHAnsi" w:hAnsiTheme="majorHAnsi" w:cstheme="majorHAnsi"/>
                <w:sz w:val="20"/>
                <w:szCs w:val="20"/>
                <w:highlight w:val="yellow"/>
              </w:rPr>
              <w:t xml:space="preserve"> года</w:t>
            </w:r>
            <w:r w:rsidR="004F4715" w:rsidRPr="00B55023">
              <w:rPr>
                <w:rFonts w:asciiTheme="majorHAnsi" w:hAnsiTheme="majorHAnsi" w:cstheme="majorHAnsi"/>
                <w:sz w:val="20"/>
                <w:szCs w:val="20"/>
              </w:rPr>
              <w:t>, включительно.</w:t>
            </w:r>
          </w:p>
          <w:p w14:paraId="51802063" w14:textId="77777777" w:rsidR="00156D44" w:rsidRPr="00B55023" w:rsidRDefault="00FE1B26" w:rsidP="00156D44">
            <w:pPr>
              <w:jc w:val="both"/>
              <w:rPr>
                <w:rFonts w:asciiTheme="majorHAnsi" w:hAnsiTheme="majorHAnsi" w:cstheme="majorHAnsi"/>
                <w:sz w:val="20"/>
                <w:szCs w:val="20"/>
              </w:rPr>
            </w:pPr>
            <w:r w:rsidRPr="00B55023">
              <w:rPr>
                <w:rFonts w:asciiTheme="majorHAnsi" w:hAnsiTheme="majorHAnsi" w:cstheme="majorHAnsi"/>
                <w:sz w:val="20"/>
                <w:szCs w:val="20"/>
              </w:rPr>
              <w:t>1</w:t>
            </w:r>
            <w:r w:rsidR="00E10800" w:rsidRPr="00B55023">
              <w:rPr>
                <w:rFonts w:asciiTheme="majorHAnsi" w:hAnsiTheme="majorHAnsi" w:cstheme="majorHAnsi"/>
                <w:sz w:val="20"/>
                <w:szCs w:val="20"/>
              </w:rPr>
              <w:t>1</w:t>
            </w:r>
            <w:r w:rsidR="00156D44" w:rsidRPr="00B55023">
              <w:rPr>
                <w:rFonts w:asciiTheme="majorHAnsi" w:hAnsiTheme="majorHAnsi" w:cstheme="majorHAnsi"/>
                <w:sz w:val="20"/>
                <w:szCs w:val="20"/>
              </w:rPr>
              <w:t>.</w:t>
            </w:r>
            <w:r w:rsidRPr="00B55023">
              <w:rPr>
                <w:rFonts w:asciiTheme="majorHAnsi" w:hAnsiTheme="majorHAnsi" w:cstheme="majorHAnsi"/>
                <w:sz w:val="20"/>
                <w:szCs w:val="20"/>
              </w:rPr>
              <w:t>5</w:t>
            </w:r>
            <w:r w:rsidR="00156D44" w:rsidRPr="00B55023">
              <w:rPr>
                <w:rFonts w:asciiTheme="majorHAnsi" w:hAnsiTheme="majorHAnsi" w:cstheme="majorHAnsi"/>
                <w:sz w:val="20"/>
                <w:szCs w:val="20"/>
              </w:rPr>
              <w:t>. Настоящий Контракт составлен на русском и английском языках, в двух подлинных экземплярах, имеющих равную юридическую силу, по одному экземпляру для каждой из сторон, и вступает в силу с даты его подписания обеими Сторонами. В случае разночтений между английской и русской версиями Контракта безусловный приоритет имеет текст на русском языке.</w:t>
            </w:r>
          </w:p>
          <w:p w14:paraId="2226554A" w14:textId="77777777" w:rsidR="00D77309" w:rsidRPr="00B55023" w:rsidRDefault="00D77309" w:rsidP="00FF49DC">
            <w:pPr>
              <w:jc w:val="center"/>
              <w:rPr>
                <w:rFonts w:asciiTheme="majorHAnsi" w:hAnsiTheme="majorHAnsi" w:cstheme="majorHAnsi"/>
                <w:b/>
                <w:sz w:val="20"/>
                <w:szCs w:val="20"/>
              </w:rPr>
            </w:pPr>
          </w:p>
          <w:p w14:paraId="02865ABF" w14:textId="77777777" w:rsidR="00156D44" w:rsidRPr="00B55023" w:rsidRDefault="00156D44" w:rsidP="00FF49DC">
            <w:pPr>
              <w:jc w:val="center"/>
              <w:rPr>
                <w:rFonts w:asciiTheme="majorHAnsi" w:hAnsiTheme="majorHAnsi" w:cstheme="majorHAnsi"/>
                <w:b/>
                <w:sz w:val="20"/>
                <w:szCs w:val="20"/>
              </w:rPr>
            </w:pPr>
            <w:r w:rsidRPr="00B55023">
              <w:rPr>
                <w:rFonts w:asciiTheme="majorHAnsi" w:hAnsiTheme="majorHAnsi" w:cstheme="majorHAnsi"/>
                <w:b/>
                <w:sz w:val="20"/>
                <w:szCs w:val="20"/>
              </w:rPr>
              <w:t>Адреса и реквизиты Сторон</w:t>
            </w:r>
          </w:p>
          <w:p w14:paraId="7753F2A7" w14:textId="77777777" w:rsidR="00846BA1" w:rsidRPr="00B55023" w:rsidRDefault="00846BA1" w:rsidP="00FF49DC">
            <w:pPr>
              <w:jc w:val="center"/>
              <w:rPr>
                <w:rFonts w:asciiTheme="majorHAnsi" w:hAnsiTheme="majorHAnsi" w:cstheme="majorHAnsi"/>
                <w:sz w:val="20"/>
                <w:szCs w:val="20"/>
              </w:rPr>
            </w:pPr>
          </w:p>
          <w:p w14:paraId="6A90E362" w14:textId="77777777" w:rsidR="00FF49DC" w:rsidRPr="00B55023" w:rsidRDefault="00FF49DC" w:rsidP="00FF49DC">
            <w:pPr>
              <w:rPr>
                <w:rFonts w:asciiTheme="majorHAnsi" w:hAnsiTheme="majorHAnsi" w:cstheme="majorHAnsi"/>
                <w:b/>
                <w:sz w:val="20"/>
                <w:szCs w:val="20"/>
              </w:rPr>
            </w:pPr>
            <w:r w:rsidRPr="00B55023">
              <w:rPr>
                <w:rFonts w:asciiTheme="majorHAnsi" w:hAnsiTheme="majorHAnsi" w:cstheme="majorHAnsi"/>
                <w:b/>
                <w:sz w:val="20"/>
                <w:szCs w:val="20"/>
              </w:rPr>
              <w:t>Покупатель:</w:t>
            </w:r>
          </w:p>
          <w:p w14:paraId="53701AF7" w14:textId="5DD51024" w:rsidR="00D77309" w:rsidRPr="00B55023" w:rsidRDefault="00D77309" w:rsidP="00D77309">
            <w:pPr>
              <w:rPr>
                <w:rFonts w:asciiTheme="majorHAnsi" w:hAnsiTheme="majorHAnsi" w:cstheme="majorHAnsi"/>
                <w:color w:val="000000"/>
                <w:sz w:val="20"/>
                <w:szCs w:val="20"/>
                <w:highlight w:val="yellow"/>
              </w:rPr>
            </w:pPr>
            <w:r w:rsidRPr="00B55023">
              <w:rPr>
                <w:rFonts w:asciiTheme="majorHAnsi" w:hAnsiTheme="majorHAnsi" w:cstheme="majorHAnsi"/>
                <w:color w:val="000000"/>
                <w:sz w:val="20"/>
                <w:szCs w:val="20"/>
                <w:highlight w:val="yellow"/>
              </w:rPr>
              <w:t>ООО «</w:t>
            </w:r>
            <w:r w:rsidR="00745EC4" w:rsidRPr="00B55023">
              <w:rPr>
                <w:rFonts w:asciiTheme="majorHAnsi" w:hAnsiTheme="majorHAnsi" w:cstheme="majorHAnsi"/>
                <w:color w:val="000000"/>
                <w:sz w:val="20"/>
                <w:szCs w:val="20"/>
                <w:highlight w:val="yellow"/>
              </w:rPr>
              <w:t>ЛОГОС</w:t>
            </w:r>
            <w:r w:rsidRPr="00B55023">
              <w:rPr>
                <w:rFonts w:asciiTheme="majorHAnsi" w:hAnsiTheme="majorHAnsi" w:cstheme="majorHAnsi"/>
                <w:color w:val="000000"/>
                <w:sz w:val="20"/>
                <w:szCs w:val="20"/>
                <w:highlight w:val="yellow"/>
              </w:rPr>
              <w:t xml:space="preserve">» </w:t>
            </w:r>
          </w:p>
          <w:p w14:paraId="0EC752F2" w14:textId="77777777" w:rsidR="00D77309" w:rsidRPr="00B55023" w:rsidRDefault="00D77309" w:rsidP="00D77309">
            <w:pPr>
              <w:rPr>
                <w:rFonts w:asciiTheme="majorHAnsi" w:hAnsiTheme="majorHAnsi" w:cstheme="majorHAnsi"/>
                <w:color w:val="000000"/>
                <w:sz w:val="20"/>
                <w:szCs w:val="20"/>
                <w:highlight w:val="yellow"/>
              </w:rPr>
            </w:pPr>
            <w:r w:rsidRPr="00B55023">
              <w:rPr>
                <w:rFonts w:asciiTheme="majorHAnsi" w:hAnsiTheme="majorHAnsi" w:cstheme="majorHAnsi"/>
                <w:color w:val="000000"/>
                <w:sz w:val="20"/>
                <w:szCs w:val="20"/>
                <w:highlight w:val="yellow"/>
              </w:rPr>
              <w:t xml:space="preserve">Адрес: 248025, Россия, </w:t>
            </w:r>
            <w:proofErr w:type="spellStart"/>
            <w:r w:rsidRPr="00B55023">
              <w:rPr>
                <w:rFonts w:asciiTheme="majorHAnsi" w:hAnsiTheme="majorHAnsi" w:cstheme="majorHAnsi"/>
                <w:color w:val="000000"/>
                <w:sz w:val="20"/>
                <w:szCs w:val="20"/>
                <w:highlight w:val="yellow"/>
              </w:rPr>
              <w:t>г.Калуга</w:t>
            </w:r>
            <w:proofErr w:type="spellEnd"/>
            <w:r w:rsidRPr="00B55023">
              <w:rPr>
                <w:rFonts w:asciiTheme="majorHAnsi" w:hAnsiTheme="majorHAnsi" w:cstheme="majorHAnsi"/>
                <w:color w:val="000000"/>
                <w:sz w:val="20"/>
                <w:szCs w:val="20"/>
                <w:highlight w:val="yellow"/>
              </w:rPr>
              <w:t xml:space="preserve">, </w:t>
            </w:r>
            <w:proofErr w:type="spellStart"/>
            <w:r w:rsidRPr="00B55023">
              <w:rPr>
                <w:rFonts w:asciiTheme="majorHAnsi" w:hAnsiTheme="majorHAnsi" w:cstheme="majorHAnsi"/>
                <w:color w:val="000000"/>
                <w:sz w:val="20"/>
                <w:szCs w:val="20"/>
                <w:highlight w:val="yellow"/>
              </w:rPr>
              <w:t>ул.Промышленная</w:t>
            </w:r>
            <w:proofErr w:type="spellEnd"/>
            <w:r w:rsidRPr="00B55023">
              <w:rPr>
                <w:rFonts w:asciiTheme="majorHAnsi" w:hAnsiTheme="majorHAnsi" w:cstheme="majorHAnsi"/>
                <w:color w:val="000000"/>
                <w:sz w:val="20"/>
                <w:szCs w:val="20"/>
                <w:highlight w:val="yellow"/>
              </w:rPr>
              <w:t>, д. 34</w:t>
            </w:r>
          </w:p>
          <w:p w14:paraId="0FC5BFE5" w14:textId="3D5C9A44" w:rsidR="00D77309" w:rsidRPr="00B55023" w:rsidRDefault="00D77309" w:rsidP="00D77309">
            <w:pPr>
              <w:rPr>
                <w:rFonts w:asciiTheme="majorHAnsi" w:hAnsiTheme="majorHAnsi" w:cstheme="majorHAnsi"/>
                <w:sz w:val="20"/>
                <w:szCs w:val="20"/>
                <w:highlight w:val="yellow"/>
              </w:rPr>
            </w:pPr>
            <w:r w:rsidRPr="00B55023">
              <w:rPr>
                <w:rFonts w:asciiTheme="majorHAnsi" w:hAnsiTheme="majorHAnsi" w:cstheme="majorHAnsi"/>
                <w:sz w:val="20"/>
                <w:szCs w:val="20"/>
                <w:highlight w:val="yellow"/>
              </w:rPr>
              <w:t xml:space="preserve">ОГРН </w:t>
            </w:r>
            <w:r w:rsidR="00745EC4" w:rsidRPr="00B55023">
              <w:rPr>
                <w:rFonts w:asciiTheme="majorHAnsi" w:hAnsiTheme="majorHAnsi" w:cstheme="majorHAnsi"/>
                <w:sz w:val="20"/>
                <w:szCs w:val="20"/>
                <w:highlight w:val="yellow"/>
              </w:rPr>
              <w:t>11111111111111</w:t>
            </w:r>
          </w:p>
          <w:p w14:paraId="305F6D96" w14:textId="15E10A85" w:rsidR="00D77309" w:rsidRPr="00B55023" w:rsidRDefault="00D77309" w:rsidP="00D77309">
            <w:pPr>
              <w:rPr>
                <w:rFonts w:asciiTheme="majorHAnsi" w:hAnsiTheme="majorHAnsi" w:cstheme="majorHAnsi"/>
                <w:sz w:val="20"/>
                <w:szCs w:val="20"/>
                <w:highlight w:val="yellow"/>
              </w:rPr>
            </w:pPr>
            <w:r w:rsidRPr="00B55023">
              <w:rPr>
                <w:rFonts w:asciiTheme="majorHAnsi" w:hAnsiTheme="majorHAnsi" w:cstheme="majorHAnsi"/>
                <w:sz w:val="20"/>
                <w:szCs w:val="20"/>
                <w:highlight w:val="yellow"/>
              </w:rPr>
              <w:t xml:space="preserve">ИНН </w:t>
            </w:r>
            <w:r w:rsidR="00745EC4" w:rsidRPr="00B55023">
              <w:rPr>
                <w:rFonts w:asciiTheme="majorHAnsi" w:hAnsiTheme="majorHAnsi" w:cstheme="majorHAnsi"/>
                <w:sz w:val="20"/>
                <w:szCs w:val="20"/>
                <w:highlight w:val="yellow"/>
              </w:rPr>
              <w:t>222222222222</w:t>
            </w:r>
            <w:r w:rsidRPr="00B55023">
              <w:rPr>
                <w:rFonts w:asciiTheme="majorHAnsi" w:hAnsiTheme="majorHAnsi" w:cstheme="majorHAnsi"/>
                <w:sz w:val="20"/>
                <w:szCs w:val="20"/>
                <w:highlight w:val="yellow"/>
              </w:rPr>
              <w:t xml:space="preserve"> КПП </w:t>
            </w:r>
            <w:r w:rsidR="00745EC4" w:rsidRPr="00B55023">
              <w:rPr>
                <w:rFonts w:asciiTheme="majorHAnsi" w:hAnsiTheme="majorHAnsi" w:cstheme="majorHAnsi"/>
                <w:sz w:val="20"/>
                <w:szCs w:val="20"/>
                <w:highlight w:val="yellow"/>
              </w:rPr>
              <w:t>3333333333</w:t>
            </w:r>
          </w:p>
          <w:p w14:paraId="7795DE7F" w14:textId="04A7EF9D" w:rsidR="00D77309" w:rsidRPr="00B55023" w:rsidRDefault="00D77309" w:rsidP="00D77309">
            <w:pPr>
              <w:rPr>
                <w:rFonts w:asciiTheme="majorHAnsi" w:hAnsiTheme="majorHAnsi" w:cstheme="majorHAnsi"/>
                <w:sz w:val="20"/>
                <w:szCs w:val="20"/>
                <w:highlight w:val="yellow"/>
              </w:rPr>
            </w:pPr>
            <w:r w:rsidRPr="00B55023">
              <w:rPr>
                <w:rFonts w:asciiTheme="majorHAnsi" w:hAnsiTheme="majorHAnsi" w:cstheme="majorHAnsi"/>
                <w:sz w:val="20"/>
                <w:szCs w:val="20"/>
                <w:highlight w:val="yellow"/>
              </w:rPr>
              <w:t xml:space="preserve">Р/СЧЕТ </w:t>
            </w:r>
            <w:proofErr w:type="gramStart"/>
            <w:r w:rsidRPr="00B55023">
              <w:rPr>
                <w:rFonts w:asciiTheme="majorHAnsi" w:hAnsiTheme="majorHAnsi" w:cstheme="majorHAnsi"/>
                <w:sz w:val="20"/>
                <w:szCs w:val="20"/>
                <w:highlight w:val="yellow"/>
              </w:rPr>
              <w:t>В  ЮАНЯХ</w:t>
            </w:r>
            <w:proofErr w:type="gramEnd"/>
            <w:r w:rsidRPr="00B55023">
              <w:rPr>
                <w:rFonts w:asciiTheme="majorHAnsi" w:hAnsiTheme="majorHAnsi" w:cstheme="majorHAnsi"/>
                <w:sz w:val="20"/>
                <w:szCs w:val="20"/>
                <w:highlight w:val="yellow"/>
              </w:rPr>
              <w:t xml:space="preserve"> №4070215610000000</w:t>
            </w:r>
            <w:r w:rsidR="00D7324F" w:rsidRPr="00B55023">
              <w:rPr>
                <w:rFonts w:asciiTheme="majorHAnsi" w:hAnsiTheme="majorHAnsi" w:cstheme="majorHAnsi"/>
                <w:sz w:val="20"/>
                <w:szCs w:val="20"/>
                <w:highlight w:val="yellow"/>
              </w:rPr>
              <w:t>5555</w:t>
            </w:r>
          </w:p>
          <w:p w14:paraId="4B8599F5" w14:textId="77777777" w:rsidR="00D77309" w:rsidRPr="00B55023" w:rsidRDefault="00D77309" w:rsidP="00D77309">
            <w:pPr>
              <w:rPr>
                <w:rFonts w:asciiTheme="majorHAnsi" w:hAnsiTheme="majorHAnsi" w:cstheme="majorHAnsi"/>
                <w:sz w:val="20"/>
                <w:szCs w:val="20"/>
                <w:highlight w:val="yellow"/>
              </w:rPr>
            </w:pPr>
            <w:r w:rsidRPr="00B55023">
              <w:rPr>
                <w:rFonts w:asciiTheme="majorHAnsi" w:hAnsiTheme="majorHAnsi" w:cstheme="majorHAnsi"/>
                <w:sz w:val="20"/>
                <w:szCs w:val="20"/>
                <w:highlight w:val="yellow"/>
              </w:rPr>
              <w:t xml:space="preserve">В АКБ «БАНК КИТАЯ (ЭЛОС)» (ЗАО), </w:t>
            </w:r>
          </w:p>
          <w:p w14:paraId="5F703487" w14:textId="77777777" w:rsidR="00D77309" w:rsidRPr="00B55023" w:rsidRDefault="00D77309" w:rsidP="00D77309">
            <w:pPr>
              <w:rPr>
                <w:rFonts w:asciiTheme="majorHAnsi" w:hAnsiTheme="majorHAnsi" w:cstheme="majorHAnsi"/>
                <w:sz w:val="20"/>
                <w:szCs w:val="20"/>
                <w:highlight w:val="yellow"/>
              </w:rPr>
            </w:pPr>
            <w:r w:rsidRPr="00B55023">
              <w:rPr>
                <w:rFonts w:asciiTheme="majorHAnsi" w:hAnsiTheme="majorHAnsi" w:cstheme="majorHAnsi"/>
                <w:sz w:val="20"/>
                <w:szCs w:val="20"/>
                <w:highlight w:val="yellow"/>
              </w:rPr>
              <w:t>SWIFT: BKCHRUMM</w:t>
            </w:r>
          </w:p>
          <w:p w14:paraId="6E9C07CA" w14:textId="77777777" w:rsidR="00EB4FF7" w:rsidRPr="00B55023" w:rsidRDefault="00D77309" w:rsidP="00D77309">
            <w:pPr>
              <w:pStyle w:val="a7"/>
              <w:spacing w:after="0" w:line="240" w:lineRule="auto"/>
              <w:ind w:left="0"/>
              <w:jc w:val="both"/>
              <w:rPr>
                <w:rFonts w:asciiTheme="majorHAnsi" w:hAnsiTheme="majorHAnsi" w:cstheme="majorHAnsi"/>
                <w:sz w:val="20"/>
                <w:szCs w:val="20"/>
              </w:rPr>
            </w:pPr>
            <w:r w:rsidRPr="00B55023">
              <w:rPr>
                <w:rFonts w:asciiTheme="majorHAnsi" w:hAnsiTheme="majorHAnsi" w:cstheme="majorHAnsi"/>
                <w:sz w:val="20"/>
                <w:szCs w:val="20"/>
                <w:highlight w:val="yellow"/>
              </w:rPr>
              <w:t>129110, Москва, пр-т Мира, 72</w:t>
            </w:r>
          </w:p>
          <w:p w14:paraId="015E2167" w14:textId="77777777" w:rsidR="000930AA" w:rsidRPr="00B55023" w:rsidRDefault="000930AA" w:rsidP="000930AA">
            <w:pPr>
              <w:pStyle w:val="a7"/>
              <w:spacing w:after="0" w:line="240" w:lineRule="auto"/>
              <w:ind w:left="0"/>
              <w:jc w:val="both"/>
              <w:rPr>
                <w:rFonts w:asciiTheme="majorHAnsi" w:hAnsiTheme="majorHAnsi" w:cstheme="majorHAnsi"/>
                <w:sz w:val="20"/>
                <w:szCs w:val="20"/>
                <w:highlight w:val="yellow"/>
              </w:rPr>
            </w:pPr>
            <w:r w:rsidRPr="00B55023">
              <w:rPr>
                <w:rFonts w:asciiTheme="majorHAnsi" w:hAnsiTheme="majorHAnsi" w:cstheme="majorHAnsi"/>
                <w:sz w:val="20"/>
                <w:szCs w:val="20"/>
                <w:highlight w:val="yellow"/>
              </w:rPr>
              <w:t xml:space="preserve">Генеральный директор: </w:t>
            </w:r>
          </w:p>
          <w:p w14:paraId="133412B6" w14:textId="4FA82C1B" w:rsidR="000930AA" w:rsidRPr="00B55023" w:rsidRDefault="00745EC4" w:rsidP="000930AA">
            <w:pPr>
              <w:pStyle w:val="a7"/>
              <w:spacing w:after="0" w:line="240" w:lineRule="auto"/>
              <w:ind w:left="0"/>
              <w:jc w:val="both"/>
              <w:rPr>
                <w:rFonts w:asciiTheme="majorHAnsi" w:hAnsiTheme="majorHAnsi" w:cstheme="majorHAnsi"/>
                <w:sz w:val="20"/>
                <w:szCs w:val="20"/>
              </w:rPr>
            </w:pPr>
            <w:r w:rsidRPr="00B55023">
              <w:rPr>
                <w:rFonts w:asciiTheme="majorHAnsi" w:hAnsiTheme="majorHAnsi" w:cstheme="majorHAnsi"/>
                <w:sz w:val="20"/>
                <w:szCs w:val="20"/>
                <w:highlight w:val="yellow"/>
              </w:rPr>
              <w:t>Иванов А.А.</w:t>
            </w:r>
          </w:p>
          <w:p w14:paraId="4FBE7CA0" w14:textId="77777777" w:rsidR="00D77309" w:rsidRPr="00B55023" w:rsidRDefault="00D77309" w:rsidP="00D77309">
            <w:pPr>
              <w:pStyle w:val="a7"/>
              <w:spacing w:after="0" w:line="240" w:lineRule="auto"/>
              <w:ind w:left="0"/>
              <w:jc w:val="both"/>
              <w:rPr>
                <w:rFonts w:asciiTheme="majorHAnsi" w:hAnsiTheme="majorHAnsi" w:cstheme="majorHAnsi"/>
                <w:sz w:val="20"/>
                <w:szCs w:val="20"/>
              </w:rPr>
            </w:pPr>
          </w:p>
          <w:p w14:paraId="321DDB93" w14:textId="5DC47231" w:rsidR="00D77309" w:rsidRPr="00B55023" w:rsidRDefault="00D77309" w:rsidP="00D77309">
            <w:pPr>
              <w:pStyle w:val="a7"/>
              <w:spacing w:after="0" w:line="240" w:lineRule="auto"/>
              <w:ind w:left="0"/>
              <w:jc w:val="both"/>
              <w:rPr>
                <w:rFonts w:asciiTheme="majorHAnsi" w:hAnsiTheme="majorHAnsi" w:cstheme="majorHAnsi"/>
                <w:sz w:val="20"/>
                <w:szCs w:val="20"/>
              </w:rPr>
            </w:pPr>
          </w:p>
          <w:p w14:paraId="545D998A" w14:textId="25D837DF" w:rsidR="00F76A30" w:rsidRPr="00B55023" w:rsidRDefault="00F76A30" w:rsidP="00D77309">
            <w:pPr>
              <w:pStyle w:val="a7"/>
              <w:spacing w:after="0" w:line="240" w:lineRule="auto"/>
              <w:ind w:left="0"/>
              <w:jc w:val="both"/>
              <w:rPr>
                <w:rFonts w:asciiTheme="majorHAnsi" w:hAnsiTheme="majorHAnsi" w:cstheme="majorHAnsi"/>
                <w:sz w:val="20"/>
                <w:szCs w:val="20"/>
              </w:rPr>
            </w:pPr>
          </w:p>
          <w:p w14:paraId="72E43FB3" w14:textId="396CA020" w:rsidR="00F76A30" w:rsidRPr="00B55023" w:rsidRDefault="00F76A30" w:rsidP="00D77309">
            <w:pPr>
              <w:pStyle w:val="a7"/>
              <w:spacing w:after="0" w:line="240" w:lineRule="auto"/>
              <w:ind w:left="0"/>
              <w:jc w:val="both"/>
              <w:rPr>
                <w:rFonts w:asciiTheme="majorHAnsi" w:hAnsiTheme="majorHAnsi" w:cstheme="majorHAnsi"/>
                <w:sz w:val="20"/>
                <w:szCs w:val="20"/>
              </w:rPr>
            </w:pPr>
          </w:p>
          <w:p w14:paraId="1747CD42" w14:textId="52BAC71A" w:rsidR="00F76A30" w:rsidRDefault="00F76A30" w:rsidP="00D77309">
            <w:pPr>
              <w:pStyle w:val="a7"/>
              <w:spacing w:after="0" w:line="240" w:lineRule="auto"/>
              <w:ind w:left="0"/>
              <w:jc w:val="both"/>
              <w:rPr>
                <w:rFonts w:asciiTheme="majorHAnsi" w:hAnsiTheme="majorHAnsi" w:cstheme="majorHAnsi"/>
                <w:sz w:val="20"/>
                <w:szCs w:val="20"/>
              </w:rPr>
            </w:pPr>
          </w:p>
          <w:p w14:paraId="627506FC" w14:textId="77777777" w:rsidR="007E66FB" w:rsidRPr="00B55023" w:rsidRDefault="007E66FB" w:rsidP="00D77309">
            <w:pPr>
              <w:pStyle w:val="a7"/>
              <w:spacing w:after="0" w:line="240" w:lineRule="auto"/>
              <w:ind w:left="0"/>
              <w:jc w:val="both"/>
              <w:rPr>
                <w:rFonts w:asciiTheme="majorHAnsi" w:hAnsiTheme="majorHAnsi" w:cstheme="majorHAnsi"/>
                <w:sz w:val="20"/>
                <w:szCs w:val="20"/>
              </w:rPr>
            </w:pPr>
          </w:p>
          <w:p w14:paraId="69C6F48B" w14:textId="77777777" w:rsidR="00D77309" w:rsidRPr="00B55023" w:rsidRDefault="00D77309" w:rsidP="00D77309">
            <w:pPr>
              <w:pStyle w:val="a7"/>
              <w:spacing w:after="0" w:line="240" w:lineRule="auto"/>
              <w:ind w:left="0"/>
              <w:jc w:val="both"/>
              <w:rPr>
                <w:rFonts w:asciiTheme="majorHAnsi" w:hAnsiTheme="majorHAnsi" w:cstheme="majorHAnsi"/>
                <w:sz w:val="20"/>
                <w:szCs w:val="20"/>
              </w:rPr>
            </w:pPr>
          </w:p>
          <w:p w14:paraId="15E9971D" w14:textId="77777777" w:rsidR="00F76A30" w:rsidRPr="00B55023" w:rsidRDefault="00F76A30" w:rsidP="00156D44">
            <w:pPr>
              <w:rPr>
                <w:rFonts w:asciiTheme="majorHAnsi" w:hAnsiTheme="majorHAnsi" w:cstheme="majorHAnsi"/>
                <w:b/>
                <w:color w:val="000000"/>
                <w:sz w:val="20"/>
                <w:szCs w:val="20"/>
              </w:rPr>
            </w:pPr>
          </w:p>
          <w:p w14:paraId="10A065AB" w14:textId="31A1593F" w:rsidR="00156D44" w:rsidRPr="00B532CE" w:rsidRDefault="00156D44" w:rsidP="00156D44">
            <w:pPr>
              <w:rPr>
                <w:rFonts w:asciiTheme="majorHAnsi" w:hAnsiTheme="majorHAnsi" w:cstheme="majorHAnsi"/>
                <w:b/>
                <w:color w:val="000000"/>
                <w:sz w:val="20"/>
                <w:szCs w:val="20"/>
                <w:lang w:val="en-US" w:eastAsia="zh-CN"/>
              </w:rPr>
            </w:pPr>
            <w:r w:rsidRPr="00B55023">
              <w:rPr>
                <w:rFonts w:asciiTheme="majorHAnsi" w:hAnsiTheme="majorHAnsi" w:cstheme="majorHAnsi"/>
                <w:b/>
                <w:color w:val="000000"/>
                <w:sz w:val="20"/>
                <w:szCs w:val="20"/>
              </w:rPr>
              <w:t>Продавец</w:t>
            </w:r>
            <w:r w:rsidRPr="00B532CE">
              <w:rPr>
                <w:rFonts w:asciiTheme="majorHAnsi" w:hAnsiTheme="majorHAnsi" w:cstheme="majorHAnsi"/>
                <w:b/>
                <w:color w:val="000000"/>
                <w:sz w:val="20"/>
                <w:szCs w:val="20"/>
                <w:lang w:val="en-US"/>
              </w:rPr>
              <w:t>:</w:t>
            </w:r>
          </w:p>
          <w:p w14:paraId="74691D8C" w14:textId="77777777" w:rsidR="00CD39A5" w:rsidRPr="00B55023" w:rsidRDefault="009F7E8C" w:rsidP="00CD39A5">
            <w:pPr>
              <w:rPr>
                <w:rFonts w:asciiTheme="majorHAnsi" w:hAnsiTheme="majorHAnsi" w:cstheme="majorHAnsi"/>
                <w:color w:val="000000"/>
                <w:sz w:val="20"/>
                <w:szCs w:val="20"/>
                <w:highlight w:val="yellow"/>
                <w:lang w:val="en-US" w:eastAsia="zh-CN"/>
              </w:rPr>
            </w:pPr>
            <w:r w:rsidRPr="00B55023">
              <w:rPr>
                <w:rFonts w:asciiTheme="majorHAnsi" w:hAnsiTheme="majorHAnsi" w:cstheme="majorHAnsi"/>
                <w:bCs/>
                <w:color w:val="000000"/>
                <w:sz w:val="20"/>
                <w:szCs w:val="20"/>
                <w:highlight w:val="yellow"/>
                <w:lang w:val="en-US"/>
              </w:rPr>
              <w:t>VARIUS LIMITED</w:t>
            </w:r>
          </w:p>
          <w:p w14:paraId="7F9F682F" w14:textId="77777777" w:rsidR="008E7DA6" w:rsidRPr="00B55023" w:rsidRDefault="008E7DA6" w:rsidP="009F7E8C">
            <w:pPr>
              <w:jc w:val="both"/>
              <w:rPr>
                <w:rFonts w:asciiTheme="majorHAnsi" w:hAnsiTheme="majorHAnsi" w:cstheme="majorHAnsi"/>
                <w:smallCaps/>
                <w:color w:val="000000"/>
                <w:sz w:val="20"/>
                <w:szCs w:val="20"/>
                <w:highlight w:val="yellow"/>
                <w:lang w:val="en-US" w:eastAsia="zh-CN"/>
              </w:rPr>
            </w:pPr>
            <w:proofErr w:type="spellStart"/>
            <w:r w:rsidRPr="00B55023">
              <w:rPr>
                <w:rFonts w:asciiTheme="majorHAnsi" w:hAnsiTheme="majorHAnsi" w:cstheme="majorHAnsi"/>
                <w:color w:val="000000"/>
                <w:sz w:val="20"/>
                <w:szCs w:val="20"/>
                <w:highlight w:val="yellow"/>
                <w:lang w:val="en-US"/>
              </w:rPr>
              <w:t>Адрес</w:t>
            </w:r>
            <w:proofErr w:type="spellEnd"/>
            <w:r w:rsidR="009F7E8C" w:rsidRPr="00B55023">
              <w:rPr>
                <w:rFonts w:asciiTheme="majorHAnsi" w:hAnsiTheme="majorHAnsi" w:cstheme="majorHAnsi"/>
                <w:smallCaps/>
                <w:color w:val="000000"/>
                <w:sz w:val="20"/>
                <w:szCs w:val="20"/>
                <w:highlight w:val="yellow"/>
                <w:lang w:val="en-US" w:eastAsia="zh-CN"/>
              </w:rPr>
              <w:t>: SUITE 01B, 10/F CARNIVAL COMMERCIAL BUILDING 18 JAVA ROAD, NORTH POINT, HONG KONG CHINA</w:t>
            </w:r>
            <w:r w:rsidR="009B7000" w:rsidRPr="00B55023">
              <w:rPr>
                <w:rFonts w:asciiTheme="majorHAnsi" w:hAnsiTheme="majorHAnsi" w:cstheme="majorHAnsi"/>
                <w:smallCaps/>
                <w:color w:val="000000"/>
                <w:sz w:val="20"/>
                <w:szCs w:val="20"/>
                <w:highlight w:val="yellow"/>
                <w:lang w:val="en-US" w:eastAsia="zh-CN"/>
              </w:rPr>
              <w:t xml:space="preserve"> </w:t>
            </w:r>
          </w:p>
          <w:p w14:paraId="216CDBAC" w14:textId="77777777" w:rsidR="00DA13F1" w:rsidRPr="00B55023" w:rsidRDefault="009F7E8C" w:rsidP="00FE1B26">
            <w:pPr>
              <w:rPr>
                <w:rFonts w:asciiTheme="majorHAnsi" w:hAnsiTheme="majorHAnsi" w:cstheme="majorHAnsi"/>
                <w:color w:val="000000"/>
                <w:sz w:val="20"/>
                <w:szCs w:val="20"/>
                <w:highlight w:val="yellow"/>
              </w:rPr>
            </w:pPr>
            <w:r w:rsidRPr="00B55023">
              <w:rPr>
                <w:rFonts w:asciiTheme="majorHAnsi" w:hAnsiTheme="majorHAnsi" w:cstheme="majorHAnsi"/>
                <w:color w:val="000000"/>
                <w:sz w:val="20"/>
                <w:szCs w:val="20"/>
                <w:highlight w:val="yellow"/>
              </w:rPr>
              <w:t xml:space="preserve">Контактное лицо: Ли </w:t>
            </w:r>
            <w:proofErr w:type="spellStart"/>
            <w:r w:rsidRPr="00B55023">
              <w:rPr>
                <w:rFonts w:asciiTheme="majorHAnsi" w:hAnsiTheme="majorHAnsi" w:cstheme="majorHAnsi"/>
                <w:color w:val="000000"/>
                <w:sz w:val="20"/>
                <w:szCs w:val="20"/>
                <w:highlight w:val="yellow"/>
              </w:rPr>
              <w:t>Жиюн</w:t>
            </w:r>
            <w:proofErr w:type="spellEnd"/>
          </w:p>
          <w:p w14:paraId="68340E0E" w14:textId="77777777" w:rsidR="00280EAE" w:rsidRPr="00B55023" w:rsidRDefault="00280EAE" w:rsidP="00FE1B26">
            <w:pPr>
              <w:rPr>
                <w:rFonts w:asciiTheme="majorHAnsi" w:hAnsiTheme="majorHAnsi" w:cstheme="majorHAnsi"/>
                <w:color w:val="000000"/>
                <w:sz w:val="20"/>
                <w:szCs w:val="20"/>
                <w:highlight w:val="yellow"/>
                <w:lang w:eastAsia="zh-CN"/>
              </w:rPr>
            </w:pPr>
          </w:p>
          <w:p w14:paraId="300C0E3F" w14:textId="77777777" w:rsidR="00156D44" w:rsidRPr="00B55023" w:rsidRDefault="00156D44" w:rsidP="00156D44">
            <w:pPr>
              <w:rPr>
                <w:rFonts w:asciiTheme="majorHAnsi" w:hAnsiTheme="majorHAnsi" w:cstheme="majorHAnsi"/>
                <w:color w:val="000000"/>
                <w:sz w:val="20"/>
                <w:szCs w:val="20"/>
                <w:highlight w:val="yellow"/>
                <w:lang w:eastAsia="zh-CN"/>
              </w:rPr>
            </w:pPr>
            <w:r w:rsidRPr="00B55023">
              <w:rPr>
                <w:rFonts w:asciiTheme="majorHAnsi" w:hAnsiTheme="majorHAnsi" w:cstheme="majorHAnsi"/>
                <w:color w:val="000000"/>
                <w:sz w:val="20"/>
                <w:szCs w:val="20"/>
                <w:highlight w:val="yellow"/>
              </w:rPr>
              <w:t>Банковские реквизиты Продавца:</w:t>
            </w:r>
          </w:p>
          <w:p w14:paraId="598B5496" w14:textId="77777777" w:rsidR="009B7000" w:rsidRPr="00B55023" w:rsidRDefault="009F7E8C" w:rsidP="009B7000">
            <w:pPr>
              <w:jc w:val="both"/>
              <w:rPr>
                <w:rFonts w:asciiTheme="majorHAnsi" w:hAnsiTheme="majorHAnsi" w:cstheme="majorHAnsi"/>
                <w:smallCaps/>
                <w:sz w:val="20"/>
                <w:szCs w:val="20"/>
                <w:highlight w:val="yellow"/>
                <w:lang w:val="en-US" w:eastAsia="zh-CN"/>
              </w:rPr>
            </w:pPr>
            <w:r w:rsidRPr="00B55023">
              <w:rPr>
                <w:rFonts w:asciiTheme="majorHAnsi" w:hAnsiTheme="majorHAnsi" w:cstheme="majorHAnsi"/>
                <w:smallCaps/>
                <w:color w:val="000000"/>
                <w:sz w:val="20"/>
                <w:szCs w:val="20"/>
                <w:highlight w:val="yellow"/>
                <w:lang w:val="en-US" w:eastAsia="zh-CN"/>
              </w:rPr>
              <w:t>BANK: HANG SENG BANK LIMIED</w:t>
            </w:r>
          </w:p>
          <w:p w14:paraId="5138E631" w14:textId="77777777" w:rsidR="009B7000" w:rsidRPr="00B55023" w:rsidRDefault="009B7000" w:rsidP="009B7000">
            <w:pPr>
              <w:jc w:val="both"/>
              <w:rPr>
                <w:rFonts w:asciiTheme="majorHAnsi" w:hAnsiTheme="majorHAnsi" w:cstheme="majorHAnsi"/>
                <w:smallCaps/>
                <w:sz w:val="20"/>
                <w:szCs w:val="20"/>
                <w:highlight w:val="yellow"/>
                <w:lang w:val="en-US" w:eastAsia="zh-CN"/>
              </w:rPr>
            </w:pPr>
            <w:r w:rsidRPr="00B55023">
              <w:rPr>
                <w:rFonts w:asciiTheme="majorHAnsi" w:hAnsiTheme="majorHAnsi" w:cstheme="majorHAnsi"/>
                <w:smallCaps/>
                <w:sz w:val="20"/>
                <w:szCs w:val="20"/>
                <w:highlight w:val="yellow"/>
                <w:lang w:val="en-US" w:eastAsia="zh-CN"/>
              </w:rPr>
              <w:t>ADDRESS</w:t>
            </w:r>
            <w:r w:rsidR="009F7E8C" w:rsidRPr="00B55023">
              <w:rPr>
                <w:rFonts w:asciiTheme="majorHAnsi" w:hAnsiTheme="majorHAnsi" w:cstheme="majorHAnsi"/>
                <w:smallCaps/>
                <w:sz w:val="20"/>
                <w:szCs w:val="20"/>
                <w:highlight w:val="yellow"/>
                <w:lang w:val="en-US" w:eastAsia="zh-CN"/>
              </w:rPr>
              <w:t>: 83 DES VOEUX ROAD CENTRAL, HONGKONG CHINA</w:t>
            </w:r>
          </w:p>
          <w:p w14:paraId="0EE3CEA1" w14:textId="77777777" w:rsidR="009B7000" w:rsidRPr="00B55023" w:rsidRDefault="009B7000" w:rsidP="009B7000">
            <w:pPr>
              <w:jc w:val="both"/>
              <w:rPr>
                <w:rFonts w:asciiTheme="majorHAnsi" w:hAnsiTheme="majorHAnsi" w:cstheme="majorHAnsi"/>
                <w:smallCaps/>
                <w:sz w:val="20"/>
                <w:szCs w:val="20"/>
                <w:highlight w:val="yellow"/>
                <w:lang w:eastAsia="zh-CN"/>
              </w:rPr>
            </w:pPr>
            <w:r w:rsidRPr="00B55023">
              <w:rPr>
                <w:rFonts w:asciiTheme="majorHAnsi" w:hAnsiTheme="majorHAnsi" w:cstheme="majorHAnsi"/>
                <w:smallCaps/>
                <w:sz w:val="20"/>
                <w:szCs w:val="20"/>
                <w:highlight w:val="yellow"/>
                <w:lang w:val="en-US" w:eastAsia="zh-CN"/>
              </w:rPr>
              <w:t>SWIFT</w:t>
            </w:r>
            <w:r w:rsidRPr="00B55023">
              <w:rPr>
                <w:rFonts w:asciiTheme="majorHAnsi" w:hAnsiTheme="majorHAnsi" w:cstheme="majorHAnsi"/>
                <w:smallCaps/>
                <w:sz w:val="20"/>
                <w:szCs w:val="20"/>
                <w:highlight w:val="yellow"/>
                <w:lang w:eastAsia="zh-CN"/>
              </w:rPr>
              <w:t xml:space="preserve">: </w:t>
            </w:r>
            <w:r w:rsidR="00280EAE" w:rsidRPr="00B55023">
              <w:rPr>
                <w:rFonts w:asciiTheme="majorHAnsi" w:hAnsiTheme="majorHAnsi" w:cstheme="majorHAnsi"/>
                <w:smallCaps/>
                <w:sz w:val="20"/>
                <w:szCs w:val="20"/>
                <w:highlight w:val="yellow"/>
                <w:lang w:val="en-US" w:eastAsia="zh-CN"/>
              </w:rPr>
              <w:t>HASEHKHH</w:t>
            </w:r>
          </w:p>
          <w:p w14:paraId="547AAE62" w14:textId="77777777" w:rsidR="00280EAE" w:rsidRPr="00B55023" w:rsidRDefault="009B7000" w:rsidP="00EF2383">
            <w:pPr>
              <w:rPr>
                <w:rFonts w:asciiTheme="majorHAnsi" w:hAnsiTheme="majorHAnsi" w:cstheme="majorHAnsi"/>
                <w:smallCaps/>
                <w:sz w:val="20"/>
                <w:szCs w:val="20"/>
                <w:lang w:eastAsia="zh-CN"/>
              </w:rPr>
            </w:pPr>
            <w:r w:rsidRPr="00B55023">
              <w:rPr>
                <w:rFonts w:asciiTheme="majorHAnsi" w:hAnsiTheme="majorHAnsi" w:cstheme="majorHAnsi"/>
                <w:smallCaps/>
                <w:sz w:val="20"/>
                <w:szCs w:val="20"/>
                <w:highlight w:val="yellow"/>
                <w:lang w:val="en-US" w:eastAsia="zh-CN"/>
              </w:rPr>
              <w:t>A</w:t>
            </w:r>
            <w:r w:rsidRPr="00B55023">
              <w:rPr>
                <w:rFonts w:asciiTheme="majorHAnsi" w:hAnsiTheme="majorHAnsi" w:cstheme="majorHAnsi"/>
                <w:smallCaps/>
                <w:sz w:val="20"/>
                <w:szCs w:val="20"/>
                <w:highlight w:val="yellow"/>
                <w:lang w:eastAsia="zh-CN"/>
              </w:rPr>
              <w:t>/</w:t>
            </w:r>
            <w:r w:rsidRPr="00B55023">
              <w:rPr>
                <w:rFonts w:asciiTheme="majorHAnsi" w:hAnsiTheme="majorHAnsi" w:cstheme="majorHAnsi"/>
                <w:smallCaps/>
                <w:sz w:val="20"/>
                <w:szCs w:val="20"/>
                <w:highlight w:val="yellow"/>
                <w:lang w:val="en-US" w:eastAsia="zh-CN"/>
              </w:rPr>
              <w:t>C</w:t>
            </w:r>
            <w:r w:rsidRPr="00B55023">
              <w:rPr>
                <w:rFonts w:asciiTheme="majorHAnsi" w:hAnsiTheme="majorHAnsi" w:cstheme="majorHAnsi"/>
                <w:smallCaps/>
                <w:sz w:val="20"/>
                <w:szCs w:val="20"/>
                <w:highlight w:val="yellow"/>
                <w:lang w:eastAsia="zh-CN"/>
              </w:rPr>
              <w:t xml:space="preserve">: </w:t>
            </w:r>
            <w:r w:rsidR="00280EAE" w:rsidRPr="00B55023">
              <w:rPr>
                <w:rFonts w:asciiTheme="majorHAnsi" w:hAnsiTheme="majorHAnsi" w:cstheme="majorHAnsi"/>
                <w:smallCaps/>
                <w:sz w:val="20"/>
                <w:szCs w:val="20"/>
                <w:highlight w:val="yellow"/>
                <w:lang w:eastAsia="zh-CN"/>
              </w:rPr>
              <w:t>788-168508-883</w:t>
            </w:r>
          </w:p>
          <w:p w14:paraId="3E870164" w14:textId="77777777" w:rsidR="00280EAE" w:rsidRPr="00B55023" w:rsidRDefault="00280EAE" w:rsidP="00EF2383">
            <w:pPr>
              <w:rPr>
                <w:rFonts w:asciiTheme="majorHAnsi" w:hAnsiTheme="majorHAnsi" w:cstheme="majorHAnsi"/>
                <w:sz w:val="20"/>
                <w:szCs w:val="20"/>
                <w:lang w:eastAsia="zh-CN"/>
              </w:rPr>
            </w:pPr>
          </w:p>
          <w:p w14:paraId="7D16E3BF" w14:textId="77777777" w:rsidR="000930AA" w:rsidRPr="00B55023" w:rsidRDefault="000930AA" w:rsidP="000930AA">
            <w:pPr>
              <w:rPr>
                <w:rFonts w:asciiTheme="majorHAnsi" w:hAnsiTheme="majorHAnsi" w:cstheme="majorHAnsi"/>
                <w:sz w:val="20"/>
                <w:szCs w:val="20"/>
                <w:lang w:eastAsia="zh-CN"/>
              </w:rPr>
            </w:pPr>
            <w:r w:rsidRPr="00B55023">
              <w:rPr>
                <w:rFonts w:asciiTheme="majorHAnsi" w:hAnsiTheme="majorHAnsi" w:cstheme="majorHAnsi"/>
                <w:sz w:val="20"/>
                <w:szCs w:val="20"/>
                <w:lang w:eastAsia="zh-CN"/>
              </w:rPr>
              <w:t xml:space="preserve">Управляющий директор: </w:t>
            </w:r>
          </w:p>
          <w:p w14:paraId="722C2127" w14:textId="77777777" w:rsidR="000223DA" w:rsidRPr="00B55023" w:rsidRDefault="000930AA" w:rsidP="000930AA">
            <w:pPr>
              <w:rPr>
                <w:rFonts w:asciiTheme="majorHAnsi" w:hAnsiTheme="majorHAnsi" w:cstheme="majorHAnsi"/>
                <w:sz w:val="20"/>
                <w:szCs w:val="20"/>
              </w:rPr>
            </w:pPr>
            <w:r w:rsidRPr="00B55023">
              <w:rPr>
                <w:rFonts w:asciiTheme="majorHAnsi" w:hAnsiTheme="majorHAnsi" w:cstheme="majorHAnsi"/>
                <w:sz w:val="20"/>
                <w:szCs w:val="20"/>
                <w:highlight w:val="yellow"/>
                <w:lang w:eastAsia="zh-CN"/>
              </w:rPr>
              <w:t xml:space="preserve">Li </w:t>
            </w:r>
            <w:proofErr w:type="spellStart"/>
            <w:r w:rsidRPr="00B55023">
              <w:rPr>
                <w:rFonts w:asciiTheme="majorHAnsi" w:hAnsiTheme="majorHAnsi" w:cstheme="majorHAnsi"/>
                <w:sz w:val="20"/>
                <w:szCs w:val="20"/>
                <w:highlight w:val="yellow"/>
                <w:lang w:eastAsia="zh-CN"/>
              </w:rPr>
              <w:t>Zhiyun</w:t>
            </w:r>
            <w:proofErr w:type="spellEnd"/>
          </w:p>
        </w:tc>
        <w:tc>
          <w:tcPr>
            <w:tcW w:w="5245" w:type="dxa"/>
            <w:tcBorders>
              <w:top w:val="single" w:sz="4" w:space="0" w:color="FFFFFF"/>
              <w:left w:val="single" w:sz="4" w:space="0" w:color="FFFFFF"/>
              <w:bottom w:val="single" w:sz="4" w:space="0" w:color="FFFFFF"/>
              <w:right w:val="single" w:sz="4" w:space="0" w:color="FFFFFF"/>
            </w:tcBorders>
          </w:tcPr>
          <w:p w14:paraId="2200BE4B" w14:textId="7E379F93" w:rsidR="00EA57AB" w:rsidRPr="00B55023" w:rsidRDefault="00795F4F" w:rsidP="00BB35C0">
            <w:pPr>
              <w:jc w:val="center"/>
              <w:rPr>
                <w:rFonts w:asciiTheme="majorHAnsi" w:hAnsiTheme="majorHAnsi" w:cstheme="majorHAnsi"/>
                <w:b/>
                <w:bCs/>
                <w:color w:val="000000"/>
                <w:sz w:val="20"/>
                <w:szCs w:val="20"/>
                <w:lang w:val="en-US"/>
              </w:rPr>
            </w:pPr>
            <w:r w:rsidRPr="00B55023">
              <w:rPr>
                <w:rFonts w:asciiTheme="majorHAnsi" w:hAnsiTheme="majorHAnsi" w:cstheme="majorHAnsi"/>
                <w:b/>
                <w:bCs/>
                <w:sz w:val="20"/>
                <w:szCs w:val="20"/>
                <w:lang w:val="en-US"/>
              </w:rPr>
              <w:lastRenderedPageBreak/>
              <w:t>Contrac</w:t>
            </w:r>
            <w:r w:rsidR="00DE5478" w:rsidRPr="00B55023">
              <w:rPr>
                <w:rFonts w:asciiTheme="majorHAnsi" w:hAnsiTheme="majorHAnsi" w:cstheme="majorHAnsi"/>
                <w:b/>
                <w:bCs/>
                <w:sz w:val="20"/>
                <w:szCs w:val="20"/>
                <w:lang w:val="en-US"/>
              </w:rPr>
              <w:t xml:space="preserve">t </w:t>
            </w:r>
            <w:r w:rsidR="00FB4DDE" w:rsidRPr="00B55023">
              <w:rPr>
                <w:rFonts w:asciiTheme="majorHAnsi" w:hAnsiTheme="majorHAnsi" w:cstheme="majorHAnsi"/>
                <w:b/>
                <w:bCs/>
                <w:color w:val="000000"/>
                <w:sz w:val="20"/>
                <w:szCs w:val="20"/>
                <w:highlight w:val="yellow"/>
                <w:lang w:val="en-US"/>
              </w:rPr>
              <w:t>№</w:t>
            </w:r>
            <w:r w:rsidR="001E221A" w:rsidRPr="00B55023">
              <w:rPr>
                <w:rFonts w:asciiTheme="majorHAnsi" w:hAnsiTheme="majorHAnsi" w:cstheme="majorHAnsi"/>
                <w:b/>
                <w:bCs/>
                <w:color w:val="000000"/>
                <w:sz w:val="20"/>
                <w:szCs w:val="20"/>
                <w:highlight w:val="yellow"/>
                <w:lang w:val="en-US"/>
              </w:rPr>
              <w:t xml:space="preserve"> VL150115</w:t>
            </w:r>
          </w:p>
          <w:p w14:paraId="11911718" w14:textId="77777777" w:rsidR="00795F4F" w:rsidRPr="00B55023" w:rsidRDefault="00795F4F" w:rsidP="00BB35C0">
            <w:pPr>
              <w:jc w:val="center"/>
              <w:rPr>
                <w:rFonts w:asciiTheme="majorHAnsi" w:hAnsiTheme="majorHAnsi" w:cstheme="majorHAnsi"/>
                <w:b/>
                <w:bCs/>
                <w:color w:val="000000"/>
                <w:sz w:val="20"/>
                <w:szCs w:val="20"/>
                <w:lang w:val="en-US"/>
              </w:rPr>
            </w:pPr>
          </w:p>
          <w:p w14:paraId="6EA689E4" w14:textId="6E6D246C" w:rsidR="00DA13F1" w:rsidRPr="00B55023" w:rsidRDefault="004E5EA3" w:rsidP="00194277">
            <w:pPr>
              <w:jc w:val="center"/>
              <w:rPr>
                <w:rFonts w:asciiTheme="majorHAnsi" w:hAnsiTheme="majorHAnsi" w:cstheme="majorHAnsi"/>
                <w:b/>
                <w:bCs/>
                <w:sz w:val="20"/>
                <w:szCs w:val="20"/>
                <w:lang w:val="en-US"/>
              </w:rPr>
            </w:pPr>
            <w:r w:rsidRPr="00B55023">
              <w:rPr>
                <w:rFonts w:asciiTheme="majorHAnsi" w:hAnsiTheme="majorHAnsi" w:cstheme="majorHAnsi"/>
                <w:b/>
                <w:bCs/>
                <w:sz w:val="20"/>
                <w:szCs w:val="20"/>
                <w:lang w:val="en-US" w:eastAsia="zh-CN"/>
              </w:rPr>
              <w:t>Date</w:t>
            </w:r>
            <w:r w:rsidR="00827A25" w:rsidRPr="00B55023">
              <w:rPr>
                <w:rFonts w:asciiTheme="majorHAnsi" w:hAnsiTheme="majorHAnsi" w:cstheme="majorHAnsi"/>
                <w:b/>
                <w:bCs/>
                <w:sz w:val="20"/>
                <w:szCs w:val="20"/>
                <w:lang w:val="en-US"/>
              </w:rPr>
              <w:tab/>
            </w:r>
            <w:r w:rsidR="00827A25" w:rsidRPr="00B55023">
              <w:rPr>
                <w:rFonts w:asciiTheme="majorHAnsi" w:hAnsiTheme="majorHAnsi" w:cstheme="majorHAnsi"/>
                <w:b/>
                <w:bCs/>
                <w:sz w:val="20"/>
                <w:szCs w:val="20"/>
                <w:lang w:val="en-US"/>
              </w:rPr>
              <w:tab/>
            </w:r>
            <w:r w:rsidR="00F73847" w:rsidRPr="00B55023">
              <w:rPr>
                <w:rFonts w:asciiTheme="majorHAnsi" w:hAnsiTheme="majorHAnsi" w:cstheme="majorHAnsi"/>
                <w:b/>
                <w:bCs/>
                <w:sz w:val="20"/>
                <w:szCs w:val="20"/>
                <w:lang w:val="en-US"/>
              </w:rPr>
              <w:t xml:space="preserve">     </w:t>
            </w:r>
            <w:r w:rsidR="00F24173" w:rsidRPr="00B55023">
              <w:rPr>
                <w:rFonts w:asciiTheme="majorHAnsi" w:hAnsiTheme="majorHAnsi" w:cstheme="majorHAnsi"/>
                <w:b/>
                <w:bCs/>
                <w:sz w:val="20"/>
                <w:szCs w:val="20"/>
                <w:lang w:val="en-US"/>
              </w:rPr>
              <w:t xml:space="preserve">    </w:t>
            </w:r>
            <w:r w:rsidR="00704893" w:rsidRPr="00B55023">
              <w:rPr>
                <w:rFonts w:asciiTheme="majorHAnsi" w:hAnsiTheme="majorHAnsi" w:cstheme="majorHAnsi"/>
                <w:b/>
                <w:bCs/>
                <w:sz w:val="20"/>
                <w:szCs w:val="20"/>
                <w:lang w:val="en-US"/>
              </w:rPr>
              <w:t xml:space="preserve">   </w:t>
            </w:r>
            <w:r w:rsidR="00D97D96" w:rsidRPr="00B55023">
              <w:rPr>
                <w:rFonts w:asciiTheme="majorHAnsi" w:hAnsiTheme="majorHAnsi" w:cstheme="majorHAnsi"/>
                <w:b/>
                <w:bCs/>
                <w:sz w:val="20"/>
                <w:szCs w:val="20"/>
                <w:lang w:val="en-US" w:eastAsia="zh-CN"/>
              </w:rPr>
              <w:t xml:space="preserve">         </w:t>
            </w:r>
            <w:r w:rsidR="00C10AD5" w:rsidRPr="00B55023">
              <w:rPr>
                <w:rFonts w:asciiTheme="majorHAnsi" w:hAnsiTheme="majorHAnsi" w:cstheme="majorHAnsi"/>
                <w:b/>
                <w:bCs/>
                <w:sz w:val="20"/>
                <w:szCs w:val="20"/>
                <w:lang w:val="en-US" w:eastAsia="zh-CN"/>
              </w:rPr>
              <w:t xml:space="preserve">   </w:t>
            </w:r>
            <w:r w:rsidR="00AE7BFF" w:rsidRPr="00B55023">
              <w:rPr>
                <w:rFonts w:asciiTheme="majorHAnsi" w:hAnsiTheme="majorHAnsi" w:cstheme="majorHAnsi"/>
                <w:b/>
                <w:bCs/>
                <w:sz w:val="20"/>
                <w:szCs w:val="20"/>
                <w:lang w:val="en-US" w:eastAsia="zh-CN"/>
              </w:rPr>
              <w:t xml:space="preserve">    </w:t>
            </w:r>
            <w:r w:rsidR="00C10AD5" w:rsidRPr="00B55023">
              <w:rPr>
                <w:rFonts w:asciiTheme="majorHAnsi" w:hAnsiTheme="majorHAnsi" w:cstheme="majorHAnsi"/>
                <w:b/>
                <w:bCs/>
                <w:sz w:val="20"/>
                <w:szCs w:val="20"/>
                <w:lang w:val="en-US" w:eastAsia="zh-CN"/>
              </w:rPr>
              <w:t xml:space="preserve">   </w:t>
            </w:r>
            <w:r w:rsidR="009712A3" w:rsidRPr="00B55023">
              <w:rPr>
                <w:rFonts w:asciiTheme="majorHAnsi" w:hAnsiTheme="majorHAnsi" w:cstheme="majorHAnsi"/>
                <w:b/>
                <w:bCs/>
                <w:sz w:val="20"/>
                <w:szCs w:val="20"/>
                <w:highlight w:val="yellow"/>
                <w:lang w:val="en-US" w:eastAsia="zh-CN"/>
              </w:rPr>
              <w:t>1</w:t>
            </w:r>
            <w:r w:rsidR="001E221A" w:rsidRPr="00B55023">
              <w:rPr>
                <w:rFonts w:asciiTheme="majorHAnsi" w:hAnsiTheme="majorHAnsi" w:cstheme="majorHAnsi"/>
                <w:b/>
                <w:bCs/>
                <w:sz w:val="20"/>
                <w:szCs w:val="20"/>
                <w:highlight w:val="yellow"/>
                <w:lang w:val="en-US" w:eastAsia="zh-CN"/>
              </w:rPr>
              <w:t>5.01.</w:t>
            </w:r>
            <w:r w:rsidR="00855BD8" w:rsidRPr="00B55023">
              <w:rPr>
                <w:rFonts w:asciiTheme="majorHAnsi" w:hAnsiTheme="majorHAnsi" w:cstheme="majorHAnsi"/>
                <w:b/>
                <w:bCs/>
                <w:sz w:val="20"/>
                <w:szCs w:val="20"/>
                <w:highlight w:val="yellow"/>
                <w:lang w:val="en-US"/>
              </w:rPr>
              <w:t>20</w:t>
            </w:r>
            <w:r w:rsidR="006C4CBF" w:rsidRPr="00B55023">
              <w:rPr>
                <w:rFonts w:asciiTheme="majorHAnsi" w:hAnsiTheme="majorHAnsi" w:cstheme="majorHAnsi"/>
                <w:b/>
                <w:bCs/>
                <w:sz w:val="20"/>
                <w:szCs w:val="20"/>
                <w:highlight w:val="yellow"/>
                <w:lang w:val="en-US"/>
              </w:rPr>
              <w:t>24</w:t>
            </w:r>
          </w:p>
          <w:p w14:paraId="0604ECD0" w14:textId="77777777" w:rsidR="00795F4F" w:rsidRPr="00B55023" w:rsidRDefault="00795F4F" w:rsidP="00876ABD">
            <w:pPr>
              <w:rPr>
                <w:rFonts w:asciiTheme="majorHAnsi" w:hAnsiTheme="majorHAnsi" w:cstheme="majorHAnsi"/>
                <w:sz w:val="20"/>
                <w:szCs w:val="20"/>
                <w:lang w:val="en-US"/>
              </w:rPr>
            </w:pPr>
          </w:p>
          <w:p w14:paraId="6D0F21DB" w14:textId="01D0A332" w:rsidR="00E27DBF" w:rsidRPr="00B55023" w:rsidRDefault="00E27DBF" w:rsidP="00E27DBF">
            <w:pPr>
              <w:jc w:val="both"/>
              <w:rPr>
                <w:rFonts w:asciiTheme="majorHAnsi" w:hAnsiTheme="majorHAnsi" w:cstheme="majorHAnsi"/>
                <w:color w:val="000000"/>
                <w:sz w:val="20"/>
                <w:szCs w:val="20"/>
                <w:lang w:val="en-US"/>
              </w:rPr>
            </w:pPr>
            <w:r w:rsidRPr="00B55023">
              <w:rPr>
                <w:rFonts w:asciiTheme="majorHAnsi" w:hAnsiTheme="majorHAnsi" w:cstheme="majorHAnsi"/>
                <w:color w:val="000000"/>
                <w:sz w:val="20"/>
                <w:szCs w:val="20"/>
                <w:lang w:val="en-US"/>
              </w:rPr>
              <w:t xml:space="preserve">Company </w:t>
            </w:r>
            <w:r w:rsidRPr="00B55023">
              <w:rPr>
                <w:rFonts w:asciiTheme="majorHAnsi" w:hAnsiTheme="majorHAnsi" w:cstheme="majorHAnsi"/>
                <w:color w:val="000000"/>
                <w:sz w:val="20"/>
                <w:szCs w:val="20"/>
                <w:highlight w:val="yellow"/>
                <w:lang w:val="en-US" w:eastAsia="zh-CN"/>
              </w:rPr>
              <w:t>VARIUS LIMITED</w:t>
            </w:r>
            <w:r w:rsidRPr="00B55023">
              <w:rPr>
                <w:rFonts w:asciiTheme="majorHAnsi" w:hAnsiTheme="majorHAnsi" w:cstheme="majorHAnsi"/>
                <w:color w:val="000000"/>
                <w:sz w:val="20"/>
                <w:szCs w:val="20"/>
                <w:highlight w:val="yellow"/>
                <w:lang w:val="en-US"/>
              </w:rPr>
              <w:t xml:space="preserve">, </w:t>
            </w:r>
            <w:r w:rsidRPr="00B55023">
              <w:rPr>
                <w:rFonts w:asciiTheme="majorHAnsi" w:hAnsiTheme="majorHAnsi" w:cstheme="majorHAnsi"/>
                <w:sz w:val="20"/>
                <w:szCs w:val="20"/>
                <w:highlight w:val="yellow"/>
                <w:lang w:val="en-US"/>
              </w:rPr>
              <w:t>P.</w:t>
            </w:r>
            <w:proofErr w:type="gramStart"/>
            <w:r w:rsidRPr="00B55023">
              <w:rPr>
                <w:rFonts w:asciiTheme="majorHAnsi" w:hAnsiTheme="majorHAnsi" w:cstheme="majorHAnsi"/>
                <w:sz w:val="20"/>
                <w:szCs w:val="20"/>
                <w:highlight w:val="yellow"/>
                <w:lang w:val="en-US"/>
              </w:rPr>
              <w:t>R.CHINA</w:t>
            </w:r>
            <w:proofErr w:type="gramEnd"/>
            <w:r w:rsidRPr="00B55023">
              <w:rPr>
                <w:rFonts w:asciiTheme="majorHAnsi" w:hAnsiTheme="majorHAnsi" w:cstheme="majorHAnsi"/>
                <w:color w:val="000000"/>
                <w:sz w:val="20"/>
                <w:szCs w:val="20"/>
                <w:lang w:val="en-US"/>
              </w:rPr>
              <w:t xml:space="preserve">, hereinafter referred </w:t>
            </w:r>
            <w:r w:rsidR="00B62D68" w:rsidRPr="00B55023">
              <w:rPr>
                <w:rFonts w:asciiTheme="majorHAnsi" w:hAnsiTheme="majorHAnsi" w:cstheme="majorHAnsi"/>
                <w:color w:val="000000"/>
                <w:sz w:val="20"/>
                <w:szCs w:val="20"/>
                <w:lang w:val="en-US"/>
              </w:rPr>
              <w:t xml:space="preserve">to as «Seller» in person of </w:t>
            </w:r>
            <w:r w:rsidRPr="00B55023">
              <w:rPr>
                <w:rFonts w:asciiTheme="majorHAnsi" w:hAnsiTheme="majorHAnsi" w:cstheme="majorHAnsi"/>
                <w:color w:val="000000"/>
                <w:sz w:val="20"/>
                <w:szCs w:val="20"/>
                <w:lang w:val="en-US"/>
              </w:rPr>
              <w:t>Manag</w:t>
            </w:r>
            <w:r w:rsidR="00B62D68" w:rsidRPr="00B55023">
              <w:rPr>
                <w:rFonts w:asciiTheme="majorHAnsi" w:hAnsiTheme="majorHAnsi" w:cstheme="majorHAnsi"/>
                <w:color w:val="000000"/>
                <w:sz w:val="20"/>
                <w:szCs w:val="20"/>
                <w:lang w:val="en-US"/>
              </w:rPr>
              <w:t>ing Director</w:t>
            </w:r>
            <w:r w:rsidRPr="00B55023">
              <w:rPr>
                <w:rFonts w:asciiTheme="majorHAnsi" w:hAnsiTheme="majorHAnsi" w:cstheme="majorHAnsi"/>
                <w:color w:val="000000"/>
                <w:sz w:val="20"/>
                <w:szCs w:val="20"/>
                <w:lang w:val="en-US"/>
              </w:rPr>
              <w:t xml:space="preserve"> </w:t>
            </w:r>
            <w:r w:rsidRPr="00B55023">
              <w:rPr>
                <w:rFonts w:asciiTheme="majorHAnsi" w:hAnsiTheme="majorHAnsi" w:cstheme="majorHAnsi"/>
                <w:sz w:val="20"/>
                <w:szCs w:val="20"/>
                <w:highlight w:val="yellow"/>
                <w:lang w:val="en-US" w:eastAsia="zh-CN"/>
              </w:rPr>
              <w:t xml:space="preserve">Li </w:t>
            </w:r>
            <w:proofErr w:type="spellStart"/>
            <w:r w:rsidRPr="00B55023">
              <w:rPr>
                <w:rFonts w:asciiTheme="majorHAnsi" w:hAnsiTheme="majorHAnsi" w:cstheme="majorHAnsi"/>
                <w:sz w:val="20"/>
                <w:szCs w:val="20"/>
                <w:highlight w:val="yellow"/>
                <w:lang w:val="en-US" w:eastAsia="zh-CN"/>
              </w:rPr>
              <w:t>Zhiyun</w:t>
            </w:r>
            <w:proofErr w:type="spellEnd"/>
            <w:r w:rsidRPr="00B55023">
              <w:rPr>
                <w:rFonts w:asciiTheme="majorHAnsi" w:hAnsiTheme="majorHAnsi" w:cstheme="majorHAnsi"/>
                <w:color w:val="000000"/>
                <w:sz w:val="20"/>
                <w:szCs w:val="20"/>
                <w:lang w:val="en-US"/>
              </w:rPr>
              <w:t xml:space="preserve">, acting under the Charter (or granted to him authority), on one hand and </w:t>
            </w:r>
            <w:r w:rsidRPr="00B55023">
              <w:rPr>
                <w:rFonts w:asciiTheme="majorHAnsi" w:hAnsiTheme="majorHAnsi" w:cstheme="majorHAnsi"/>
                <w:color w:val="000000"/>
                <w:sz w:val="20"/>
                <w:szCs w:val="20"/>
                <w:highlight w:val="yellow"/>
                <w:lang w:val="en-US"/>
              </w:rPr>
              <w:t xml:space="preserve">Limited </w:t>
            </w:r>
            <w:r w:rsidR="001E221A" w:rsidRPr="00B55023">
              <w:rPr>
                <w:rFonts w:asciiTheme="majorHAnsi" w:hAnsiTheme="majorHAnsi" w:cstheme="majorHAnsi"/>
                <w:color w:val="000000"/>
                <w:sz w:val="20"/>
                <w:szCs w:val="20"/>
                <w:highlight w:val="yellow"/>
                <w:lang w:val="en-US"/>
              </w:rPr>
              <w:t>«</w:t>
            </w:r>
            <w:r w:rsidR="00745EC4" w:rsidRPr="00B55023">
              <w:rPr>
                <w:rFonts w:asciiTheme="majorHAnsi" w:hAnsiTheme="majorHAnsi" w:cstheme="majorHAnsi"/>
                <w:color w:val="000000"/>
                <w:sz w:val="20"/>
                <w:szCs w:val="20"/>
                <w:highlight w:val="yellow"/>
                <w:lang w:val="en-US"/>
              </w:rPr>
              <w:t>LOGOS</w:t>
            </w:r>
            <w:r w:rsidR="001E221A" w:rsidRPr="00B55023">
              <w:rPr>
                <w:rFonts w:asciiTheme="majorHAnsi" w:hAnsiTheme="majorHAnsi" w:cstheme="majorHAnsi"/>
                <w:color w:val="000000"/>
                <w:sz w:val="20"/>
                <w:szCs w:val="20"/>
                <w:highlight w:val="yellow"/>
                <w:lang w:val="en-US"/>
              </w:rPr>
              <w:t xml:space="preserve">» </w:t>
            </w:r>
            <w:r w:rsidR="00E8218F" w:rsidRPr="00B55023">
              <w:rPr>
                <w:rFonts w:asciiTheme="majorHAnsi" w:hAnsiTheme="majorHAnsi" w:cstheme="majorHAnsi"/>
                <w:color w:val="000000"/>
                <w:sz w:val="20"/>
                <w:szCs w:val="20"/>
                <w:highlight w:val="yellow"/>
                <w:lang w:val="en-US"/>
              </w:rPr>
              <w:t>LC</w:t>
            </w:r>
            <w:r w:rsidRPr="00B55023">
              <w:rPr>
                <w:rFonts w:asciiTheme="majorHAnsi" w:hAnsiTheme="majorHAnsi" w:cstheme="majorHAnsi"/>
                <w:color w:val="000000"/>
                <w:sz w:val="20"/>
                <w:szCs w:val="20"/>
                <w:lang w:val="en-US"/>
              </w:rPr>
              <w:t xml:space="preserve">, Russia, hereinafter referred in as «Buyer» in person of General Director </w:t>
            </w:r>
            <w:r w:rsidR="00745EC4" w:rsidRPr="00B55023">
              <w:rPr>
                <w:rFonts w:asciiTheme="majorHAnsi" w:hAnsiTheme="majorHAnsi" w:cstheme="majorHAnsi"/>
                <w:color w:val="000000"/>
                <w:sz w:val="20"/>
                <w:szCs w:val="20"/>
                <w:highlight w:val="yellow"/>
                <w:lang w:val="en-US"/>
              </w:rPr>
              <w:t>Ivanov A.A</w:t>
            </w:r>
            <w:r w:rsidR="001E221A" w:rsidRPr="00B55023">
              <w:rPr>
                <w:rFonts w:asciiTheme="majorHAnsi" w:hAnsiTheme="majorHAnsi" w:cstheme="majorHAnsi"/>
                <w:color w:val="000000"/>
                <w:sz w:val="20"/>
                <w:szCs w:val="20"/>
                <w:highlight w:val="yellow"/>
                <w:lang w:val="en-US"/>
              </w:rPr>
              <w:t>.</w:t>
            </w:r>
            <w:r w:rsidR="001E221A" w:rsidRPr="00B55023">
              <w:rPr>
                <w:rFonts w:asciiTheme="majorHAnsi" w:hAnsiTheme="majorHAnsi" w:cstheme="majorHAnsi"/>
                <w:color w:val="000000"/>
                <w:sz w:val="20"/>
                <w:szCs w:val="20"/>
                <w:lang w:val="en-US"/>
              </w:rPr>
              <w:t xml:space="preserve">, </w:t>
            </w:r>
            <w:r w:rsidRPr="00B55023">
              <w:rPr>
                <w:rFonts w:asciiTheme="majorHAnsi" w:hAnsiTheme="majorHAnsi" w:cstheme="majorHAnsi"/>
                <w:color w:val="000000"/>
                <w:sz w:val="20"/>
                <w:szCs w:val="20"/>
                <w:lang w:val="en-US"/>
              </w:rPr>
              <w:t xml:space="preserve">acting under the Charter, on the other hand, conjointly called «Parties», have concluded the present Contract for the following: </w:t>
            </w:r>
          </w:p>
          <w:p w14:paraId="600D1226" w14:textId="77777777" w:rsidR="009432C1" w:rsidRPr="00B55023" w:rsidRDefault="009432C1" w:rsidP="0003019B">
            <w:pPr>
              <w:jc w:val="center"/>
              <w:rPr>
                <w:rFonts w:asciiTheme="majorHAnsi" w:hAnsiTheme="majorHAnsi" w:cstheme="majorHAnsi"/>
                <w:sz w:val="20"/>
                <w:szCs w:val="20"/>
                <w:lang w:val="en-US"/>
              </w:rPr>
            </w:pPr>
          </w:p>
          <w:p w14:paraId="1B49FC26" w14:textId="77777777" w:rsidR="001E221A" w:rsidRPr="00B55023" w:rsidRDefault="001E221A" w:rsidP="0003019B">
            <w:pPr>
              <w:jc w:val="center"/>
              <w:rPr>
                <w:rFonts w:asciiTheme="majorHAnsi" w:hAnsiTheme="majorHAnsi" w:cstheme="majorHAnsi"/>
                <w:b/>
                <w:sz w:val="20"/>
                <w:szCs w:val="20"/>
                <w:lang w:val="en-US"/>
              </w:rPr>
            </w:pPr>
          </w:p>
          <w:p w14:paraId="005B0477" w14:textId="77777777" w:rsidR="0003019B" w:rsidRPr="00B55023" w:rsidRDefault="0003019B" w:rsidP="0003019B">
            <w:pPr>
              <w:jc w:val="center"/>
              <w:rPr>
                <w:rFonts w:asciiTheme="majorHAnsi" w:hAnsiTheme="majorHAnsi" w:cstheme="majorHAnsi"/>
                <w:sz w:val="20"/>
                <w:szCs w:val="20"/>
                <w:lang w:val="en-US"/>
              </w:rPr>
            </w:pPr>
            <w:r w:rsidRPr="00B55023">
              <w:rPr>
                <w:rFonts w:asciiTheme="majorHAnsi" w:hAnsiTheme="majorHAnsi" w:cstheme="majorHAnsi"/>
                <w:b/>
                <w:sz w:val="20"/>
                <w:szCs w:val="20"/>
                <w:lang w:val="en-US"/>
              </w:rPr>
              <w:t xml:space="preserve">1. </w:t>
            </w:r>
            <w:r w:rsidR="00BD391D" w:rsidRPr="00B55023">
              <w:rPr>
                <w:rFonts w:asciiTheme="majorHAnsi" w:hAnsiTheme="majorHAnsi" w:cstheme="majorHAnsi"/>
                <w:b/>
                <w:sz w:val="20"/>
                <w:szCs w:val="20"/>
                <w:lang w:val="en-US"/>
              </w:rPr>
              <w:t>S</w:t>
            </w:r>
            <w:r w:rsidRPr="00B55023">
              <w:rPr>
                <w:rFonts w:asciiTheme="majorHAnsi" w:hAnsiTheme="majorHAnsi" w:cstheme="majorHAnsi"/>
                <w:b/>
                <w:sz w:val="20"/>
                <w:szCs w:val="20"/>
                <w:lang w:val="en-US"/>
              </w:rPr>
              <w:t>ubject of the Contract.</w:t>
            </w:r>
          </w:p>
          <w:p w14:paraId="74800A6A" w14:textId="446AAF9E" w:rsidR="00BD391D" w:rsidRPr="00B55023" w:rsidRDefault="007A799B"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1.1.</w:t>
            </w:r>
            <w:r w:rsidR="00827A25" w:rsidRPr="00B55023">
              <w:rPr>
                <w:rFonts w:asciiTheme="majorHAnsi" w:hAnsiTheme="majorHAnsi" w:cstheme="majorHAnsi"/>
                <w:sz w:val="20"/>
                <w:szCs w:val="20"/>
                <w:lang w:val="en-US"/>
              </w:rPr>
              <w:t> </w:t>
            </w:r>
            <w:r w:rsidR="0003019B" w:rsidRPr="00B55023">
              <w:rPr>
                <w:rFonts w:asciiTheme="majorHAnsi" w:hAnsiTheme="majorHAnsi" w:cstheme="majorHAnsi"/>
                <w:sz w:val="20"/>
                <w:szCs w:val="20"/>
                <w:lang w:val="en-US"/>
              </w:rPr>
              <w:t xml:space="preserve">The Seller has sold and the Buyer has bought on conditions </w:t>
            </w:r>
            <w:r w:rsidR="00C54543" w:rsidRPr="00B55023">
              <w:rPr>
                <w:rFonts w:asciiTheme="majorHAnsi" w:hAnsiTheme="majorHAnsi" w:cstheme="majorHAnsi"/>
                <w:sz w:val="20"/>
                <w:szCs w:val="20"/>
                <w:highlight w:val="yellow"/>
                <w:lang w:val="en-US"/>
              </w:rPr>
              <w:t>FOB, Port Shanghai</w:t>
            </w:r>
            <w:r w:rsidR="00C54543" w:rsidRPr="00B55023">
              <w:rPr>
                <w:rFonts w:asciiTheme="majorHAnsi" w:hAnsiTheme="majorHAnsi" w:cstheme="majorHAnsi"/>
                <w:sz w:val="20"/>
                <w:szCs w:val="20"/>
                <w:lang w:val="en-US"/>
              </w:rPr>
              <w:t xml:space="preserve">, </w:t>
            </w:r>
            <w:r w:rsidR="00062D12" w:rsidRPr="00B55023">
              <w:rPr>
                <w:rStyle w:val="apple-style-span"/>
                <w:rFonts w:asciiTheme="majorHAnsi" w:hAnsiTheme="majorHAnsi" w:cstheme="majorHAnsi"/>
                <w:sz w:val="20"/>
                <w:szCs w:val="20"/>
                <w:lang w:val="en-US"/>
              </w:rPr>
              <w:t>PRC</w:t>
            </w:r>
            <w:r w:rsidR="00C033F6" w:rsidRPr="00B55023">
              <w:rPr>
                <w:rFonts w:asciiTheme="majorHAnsi" w:hAnsiTheme="majorHAnsi" w:cstheme="majorHAnsi"/>
                <w:sz w:val="20"/>
                <w:szCs w:val="20"/>
                <w:lang w:val="en-US"/>
              </w:rPr>
              <w:t xml:space="preserve"> </w:t>
            </w:r>
            <w:r w:rsidR="00955567" w:rsidRPr="00B55023">
              <w:rPr>
                <w:rFonts w:asciiTheme="majorHAnsi" w:hAnsiTheme="majorHAnsi" w:cstheme="majorHAnsi"/>
                <w:sz w:val="20"/>
                <w:szCs w:val="20"/>
                <w:lang w:val="en-US"/>
              </w:rPr>
              <w:t>(</w:t>
            </w:r>
            <w:r w:rsidR="0003019B" w:rsidRPr="00B55023">
              <w:rPr>
                <w:rFonts w:asciiTheme="majorHAnsi" w:hAnsiTheme="majorHAnsi" w:cstheme="majorHAnsi"/>
                <w:sz w:val="20"/>
                <w:szCs w:val="20"/>
                <w:lang w:val="en-US"/>
              </w:rPr>
              <w:t xml:space="preserve">INCOTERMS </w:t>
            </w:r>
            <w:r w:rsidR="00955567" w:rsidRPr="00B55023">
              <w:rPr>
                <w:rFonts w:asciiTheme="majorHAnsi" w:hAnsiTheme="majorHAnsi" w:cstheme="majorHAnsi"/>
                <w:sz w:val="20"/>
                <w:szCs w:val="20"/>
                <w:lang w:val="en-US"/>
              </w:rPr>
              <w:t>–</w:t>
            </w:r>
            <w:r w:rsidR="0003019B" w:rsidRPr="00B55023">
              <w:rPr>
                <w:rFonts w:asciiTheme="majorHAnsi" w:hAnsiTheme="majorHAnsi" w:cstheme="majorHAnsi"/>
                <w:sz w:val="20"/>
                <w:szCs w:val="20"/>
                <w:lang w:val="en-US"/>
              </w:rPr>
              <w:t xml:space="preserve"> 20</w:t>
            </w:r>
            <w:r w:rsidR="00AE7BFF" w:rsidRPr="00B55023">
              <w:rPr>
                <w:rFonts w:asciiTheme="majorHAnsi" w:hAnsiTheme="majorHAnsi" w:cstheme="majorHAnsi"/>
                <w:sz w:val="20"/>
                <w:szCs w:val="20"/>
                <w:lang w:val="en-US"/>
              </w:rPr>
              <w:t>1</w:t>
            </w:r>
            <w:r w:rsidR="0003019B" w:rsidRPr="00B55023">
              <w:rPr>
                <w:rFonts w:asciiTheme="majorHAnsi" w:hAnsiTheme="majorHAnsi" w:cstheme="majorHAnsi"/>
                <w:sz w:val="20"/>
                <w:szCs w:val="20"/>
                <w:lang w:val="en-US"/>
              </w:rPr>
              <w:t>0</w:t>
            </w:r>
            <w:r w:rsidR="00955567" w:rsidRPr="00B55023">
              <w:rPr>
                <w:rFonts w:asciiTheme="majorHAnsi" w:hAnsiTheme="majorHAnsi" w:cstheme="majorHAnsi"/>
                <w:sz w:val="20"/>
                <w:szCs w:val="20"/>
                <w:lang w:val="en-US"/>
              </w:rPr>
              <w:t>)</w:t>
            </w:r>
            <w:r w:rsidR="00827157" w:rsidRPr="00B55023">
              <w:rPr>
                <w:rFonts w:asciiTheme="majorHAnsi" w:hAnsiTheme="majorHAnsi" w:cstheme="majorHAnsi"/>
                <w:sz w:val="20"/>
                <w:szCs w:val="20"/>
                <w:lang w:val="en-US"/>
              </w:rPr>
              <w:t xml:space="preserve"> the </w:t>
            </w:r>
            <w:r w:rsidR="00F629A6" w:rsidRPr="00B55023">
              <w:rPr>
                <w:rFonts w:asciiTheme="majorHAnsi" w:hAnsiTheme="majorHAnsi" w:cstheme="majorHAnsi"/>
                <w:sz w:val="20"/>
                <w:szCs w:val="20"/>
                <w:lang w:val="en-US"/>
              </w:rPr>
              <w:t>Goo</w:t>
            </w:r>
            <w:r w:rsidR="0003019B" w:rsidRPr="00B55023">
              <w:rPr>
                <w:rFonts w:asciiTheme="majorHAnsi" w:hAnsiTheme="majorHAnsi" w:cstheme="majorHAnsi"/>
                <w:sz w:val="20"/>
                <w:szCs w:val="20"/>
                <w:lang w:val="en-US"/>
              </w:rPr>
              <w:t>d</w:t>
            </w:r>
            <w:r w:rsidR="00827157" w:rsidRPr="00B55023">
              <w:rPr>
                <w:rFonts w:asciiTheme="majorHAnsi" w:hAnsiTheme="majorHAnsi" w:cstheme="majorHAnsi"/>
                <w:sz w:val="20"/>
                <w:szCs w:val="20"/>
                <w:lang w:val="en-US"/>
              </w:rPr>
              <w:t>s</w:t>
            </w:r>
            <w:r w:rsidR="00BD391D" w:rsidRPr="00B55023">
              <w:rPr>
                <w:rFonts w:asciiTheme="majorHAnsi" w:hAnsiTheme="majorHAnsi" w:cstheme="majorHAnsi"/>
                <w:sz w:val="20"/>
                <w:szCs w:val="20"/>
                <w:lang w:val="en-US"/>
              </w:rPr>
              <w:t xml:space="preserve">, </w:t>
            </w:r>
            <w:r w:rsidR="00827157" w:rsidRPr="00B55023">
              <w:rPr>
                <w:rFonts w:asciiTheme="majorHAnsi" w:hAnsiTheme="majorHAnsi" w:cstheme="majorHAnsi"/>
                <w:sz w:val="20"/>
                <w:szCs w:val="20"/>
                <w:lang w:val="en-US"/>
              </w:rPr>
              <w:t>whose identity, quantity, terms and</w:t>
            </w:r>
            <w:r w:rsidR="00BD391D" w:rsidRPr="00B55023">
              <w:rPr>
                <w:rFonts w:asciiTheme="majorHAnsi" w:hAnsiTheme="majorHAnsi" w:cstheme="majorHAnsi"/>
                <w:sz w:val="20"/>
                <w:szCs w:val="20"/>
                <w:lang w:val="en-US"/>
              </w:rPr>
              <w:t xml:space="preserve"> date of </w:t>
            </w:r>
            <w:r w:rsidR="0039343C" w:rsidRPr="00B55023">
              <w:rPr>
                <w:rFonts w:asciiTheme="majorHAnsi" w:hAnsiTheme="majorHAnsi" w:cstheme="majorHAnsi"/>
                <w:sz w:val="20"/>
                <w:szCs w:val="20"/>
                <w:lang w:val="en-US"/>
              </w:rPr>
              <w:t>supply</w:t>
            </w:r>
            <w:r w:rsidR="00BD391D" w:rsidRPr="00B55023">
              <w:rPr>
                <w:rFonts w:asciiTheme="majorHAnsi" w:hAnsiTheme="majorHAnsi" w:cstheme="majorHAnsi"/>
                <w:sz w:val="20"/>
                <w:szCs w:val="20"/>
                <w:lang w:val="en-US"/>
              </w:rPr>
              <w:t>, price and date of payment have to be stated in Specifications</w:t>
            </w:r>
            <w:r w:rsidR="009432C1" w:rsidRPr="00B55023">
              <w:rPr>
                <w:rFonts w:asciiTheme="majorHAnsi" w:hAnsiTheme="majorHAnsi" w:cstheme="majorHAnsi"/>
                <w:sz w:val="20"/>
                <w:szCs w:val="20"/>
                <w:lang w:val="en-US"/>
              </w:rPr>
              <w:t xml:space="preserve"> or Invoices</w:t>
            </w:r>
            <w:r w:rsidR="00BD391D" w:rsidRPr="00B55023">
              <w:rPr>
                <w:rFonts w:asciiTheme="majorHAnsi" w:hAnsiTheme="majorHAnsi" w:cstheme="majorHAnsi"/>
                <w:sz w:val="20"/>
                <w:szCs w:val="20"/>
                <w:lang w:val="en-US"/>
              </w:rPr>
              <w:t xml:space="preserve"> to present Contract, concerning to each separate batch of the </w:t>
            </w:r>
            <w:r w:rsidR="00062D12" w:rsidRPr="00B55023">
              <w:rPr>
                <w:rFonts w:asciiTheme="majorHAnsi" w:hAnsiTheme="majorHAnsi" w:cstheme="majorHAnsi"/>
                <w:sz w:val="20"/>
                <w:szCs w:val="20"/>
                <w:lang w:val="en-US"/>
              </w:rPr>
              <w:t>g</w:t>
            </w:r>
            <w:r w:rsidR="00F629A6" w:rsidRPr="00B55023">
              <w:rPr>
                <w:rFonts w:asciiTheme="majorHAnsi" w:hAnsiTheme="majorHAnsi" w:cstheme="majorHAnsi"/>
                <w:sz w:val="20"/>
                <w:szCs w:val="20"/>
                <w:lang w:val="en-US"/>
              </w:rPr>
              <w:t>oo</w:t>
            </w:r>
            <w:r w:rsidR="00BD391D" w:rsidRPr="00B55023">
              <w:rPr>
                <w:rFonts w:asciiTheme="majorHAnsi" w:hAnsiTheme="majorHAnsi" w:cstheme="majorHAnsi"/>
                <w:sz w:val="20"/>
                <w:szCs w:val="20"/>
                <w:lang w:val="en-US"/>
              </w:rPr>
              <w:t>ds</w:t>
            </w:r>
            <w:r w:rsidR="0003019B" w:rsidRPr="00B55023">
              <w:rPr>
                <w:rFonts w:asciiTheme="majorHAnsi" w:hAnsiTheme="majorHAnsi" w:cstheme="majorHAnsi"/>
                <w:sz w:val="20"/>
                <w:szCs w:val="20"/>
                <w:lang w:val="en-US"/>
              </w:rPr>
              <w:t>.</w:t>
            </w:r>
          </w:p>
          <w:p w14:paraId="31A6881D" w14:textId="3C52414D" w:rsidR="00BD391D" w:rsidRPr="00B55023" w:rsidRDefault="00062D12"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1.2. </w:t>
            </w:r>
            <w:r w:rsidR="00BD391D" w:rsidRPr="00B55023">
              <w:rPr>
                <w:rFonts w:asciiTheme="majorHAnsi" w:hAnsiTheme="majorHAnsi" w:cstheme="majorHAnsi"/>
                <w:sz w:val="20"/>
                <w:szCs w:val="20"/>
                <w:lang w:val="en-US"/>
              </w:rPr>
              <w:t>Each of the Specifications</w:t>
            </w:r>
            <w:r w:rsidR="00CB4DE1" w:rsidRPr="00B55023">
              <w:rPr>
                <w:rFonts w:asciiTheme="majorHAnsi" w:hAnsiTheme="majorHAnsi" w:cstheme="majorHAnsi"/>
                <w:sz w:val="20"/>
                <w:szCs w:val="20"/>
                <w:lang w:val="en-US"/>
              </w:rPr>
              <w:t xml:space="preserve"> or Invoice</w:t>
            </w:r>
            <w:r w:rsidR="00BD391D" w:rsidRPr="00B55023">
              <w:rPr>
                <w:rFonts w:asciiTheme="majorHAnsi" w:hAnsiTheme="majorHAnsi" w:cstheme="majorHAnsi"/>
                <w:sz w:val="20"/>
                <w:szCs w:val="20"/>
                <w:lang w:val="en-US"/>
              </w:rPr>
              <w:t xml:space="preserve"> to present Contract may stipulate terms, distinguishing from terms of the present Contract. In this case, terms, stipulated by such of Specification</w:t>
            </w:r>
            <w:r w:rsidR="00CB4DE1" w:rsidRPr="00B55023">
              <w:rPr>
                <w:rFonts w:asciiTheme="majorHAnsi" w:hAnsiTheme="majorHAnsi" w:cstheme="majorHAnsi"/>
                <w:sz w:val="20"/>
                <w:szCs w:val="20"/>
                <w:lang w:val="en-US"/>
              </w:rPr>
              <w:t xml:space="preserve"> (Invoice)</w:t>
            </w:r>
            <w:r w:rsidR="00BD391D" w:rsidRPr="00B55023">
              <w:rPr>
                <w:rFonts w:asciiTheme="majorHAnsi" w:hAnsiTheme="majorHAnsi" w:cstheme="majorHAnsi"/>
                <w:sz w:val="20"/>
                <w:szCs w:val="20"/>
                <w:lang w:val="en-US"/>
              </w:rPr>
              <w:t>, became preferentially juridical force.</w:t>
            </w:r>
          </w:p>
          <w:p w14:paraId="3BD44AB9" w14:textId="3A9FF307" w:rsidR="006C4CBF" w:rsidRPr="00B55023" w:rsidRDefault="006C4CBF" w:rsidP="0003019B">
            <w:pPr>
              <w:jc w:val="both"/>
              <w:rPr>
                <w:rFonts w:asciiTheme="majorHAnsi" w:hAnsiTheme="majorHAnsi" w:cstheme="majorHAnsi"/>
                <w:sz w:val="20"/>
                <w:szCs w:val="20"/>
                <w:lang w:val="en-US"/>
              </w:rPr>
            </w:pPr>
          </w:p>
          <w:p w14:paraId="56FAF7C4" w14:textId="79AFF944" w:rsidR="006C4CBF" w:rsidRPr="00B55023" w:rsidRDefault="006C4CBF"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highlight w:val="red"/>
                <w:lang w:val="en-US"/>
              </w:rPr>
              <w:t>1.3. The product is intended for their own needs, and will not be sold or disposed of.</w:t>
            </w:r>
          </w:p>
          <w:p w14:paraId="14700D5E" w14:textId="77777777" w:rsidR="00D97D96" w:rsidRPr="00B55023" w:rsidRDefault="00D97D96" w:rsidP="0003019B">
            <w:pPr>
              <w:jc w:val="both"/>
              <w:rPr>
                <w:rFonts w:asciiTheme="majorHAnsi" w:hAnsiTheme="majorHAnsi" w:cstheme="majorHAnsi"/>
                <w:sz w:val="20"/>
                <w:szCs w:val="20"/>
                <w:lang w:val="en-US"/>
              </w:rPr>
            </w:pPr>
          </w:p>
          <w:p w14:paraId="29BD8D31" w14:textId="77777777" w:rsidR="00BD391D" w:rsidRPr="00B55023" w:rsidRDefault="00B47085" w:rsidP="001E221A">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 xml:space="preserve">2. </w:t>
            </w:r>
            <w:r w:rsidR="00FC3521" w:rsidRPr="00B55023">
              <w:rPr>
                <w:rFonts w:asciiTheme="majorHAnsi" w:hAnsiTheme="majorHAnsi" w:cstheme="majorHAnsi"/>
                <w:b/>
                <w:sz w:val="20"/>
                <w:szCs w:val="20"/>
                <w:lang w:val="en-US"/>
              </w:rPr>
              <w:t xml:space="preserve">Total amount </w:t>
            </w:r>
            <w:r w:rsidR="000D3378" w:rsidRPr="00B55023">
              <w:rPr>
                <w:rFonts w:asciiTheme="majorHAnsi" w:hAnsiTheme="majorHAnsi" w:cstheme="majorHAnsi"/>
                <w:b/>
                <w:sz w:val="20"/>
                <w:szCs w:val="20"/>
                <w:lang w:val="en-US"/>
              </w:rPr>
              <w:t xml:space="preserve">of the Contract, the </w:t>
            </w:r>
            <w:r w:rsidR="00137DBD" w:rsidRPr="00B55023">
              <w:rPr>
                <w:rFonts w:asciiTheme="majorHAnsi" w:hAnsiTheme="majorHAnsi" w:cstheme="majorHAnsi"/>
                <w:b/>
                <w:sz w:val="20"/>
                <w:szCs w:val="20"/>
                <w:lang w:val="en-US"/>
              </w:rPr>
              <w:t>Good</w:t>
            </w:r>
            <w:r w:rsidR="005A10EA" w:rsidRPr="00B55023">
              <w:rPr>
                <w:rFonts w:asciiTheme="majorHAnsi" w:hAnsiTheme="majorHAnsi" w:cstheme="majorHAnsi"/>
                <w:b/>
                <w:sz w:val="20"/>
                <w:szCs w:val="20"/>
                <w:lang w:val="en-US"/>
              </w:rPr>
              <w:t>s</w:t>
            </w:r>
            <w:r w:rsidR="000D3378" w:rsidRPr="00B55023">
              <w:rPr>
                <w:rFonts w:asciiTheme="majorHAnsi" w:hAnsiTheme="majorHAnsi" w:cstheme="majorHAnsi"/>
                <w:b/>
                <w:sz w:val="20"/>
                <w:szCs w:val="20"/>
                <w:lang w:val="en-US"/>
              </w:rPr>
              <w:t xml:space="preserve"> price.</w:t>
            </w:r>
          </w:p>
          <w:p w14:paraId="57388F15" w14:textId="73D398D6" w:rsidR="00581F25" w:rsidRPr="00B55023" w:rsidRDefault="00BD391D"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2.1.</w:t>
            </w:r>
            <w:r w:rsidR="00062D12" w:rsidRPr="00B55023">
              <w:rPr>
                <w:rFonts w:asciiTheme="majorHAnsi" w:hAnsiTheme="majorHAnsi" w:cstheme="majorHAnsi"/>
                <w:sz w:val="20"/>
                <w:szCs w:val="20"/>
                <w:lang w:val="en-US"/>
              </w:rPr>
              <w:t> </w:t>
            </w:r>
            <w:r w:rsidR="00581F25" w:rsidRPr="00B55023">
              <w:rPr>
                <w:rFonts w:asciiTheme="majorHAnsi" w:hAnsiTheme="majorHAnsi" w:cstheme="majorHAnsi"/>
                <w:sz w:val="20"/>
                <w:szCs w:val="20"/>
                <w:lang w:val="en-US"/>
              </w:rPr>
              <w:t xml:space="preserve">Total amount of the Contract </w:t>
            </w:r>
            <w:r w:rsidR="004275A0" w:rsidRPr="00B55023">
              <w:rPr>
                <w:rFonts w:asciiTheme="majorHAnsi" w:hAnsiTheme="majorHAnsi" w:cstheme="majorHAnsi"/>
                <w:sz w:val="20"/>
                <w:szCs w:val="20"/>
                <w:lang w:val="en-US"/>
              </w:rPr>
              <w:t xml:space="preserve">is </w:t>
            </w:r>
            <w:r w:rsidR="001E221A" w:rsidRPr="00B55023">
              <w:rPr>
                <w:rFonts w:asciiTheme="majorHAnsi" w:hAnsiTheme="majorHAnsi" w:cstheme="majorHAnsi"/>
                <w:sz w:val="20"/>
                <w:szCs w:val="20"/>
                <w:highlight w:val="yellow"/>
                <w:lang w:val="en-US"/>
              </w:rPr>
              <w:t>1</w:t>
            </w:r>
            <w:r w:rsidR="006F1D91" w:rsidRPr="00B55023">
              <w:rPr>
                <w:rFonts w:asciiTheme="majorHAnsi" w:hAnsiTheme="majorHAnsi" w:cstheme="majorHAnsi"/>
                <w:sz w:val="20"/>
                <w:szCs w:val="20"/>
                <w:highlight w:val="yellow"/>
                <w:lang w:val="en-US"/>
              </w:rPr>
              <w:t> 000 000,00</w:t>
            </w:r>
            <w:r w:rsidR="000D3378" w:rsidRPr="00B55023">
              <w:rPr>
                <w:rFonts w:asciiTheme="majorHAnsi" w:hAnsiTheme="majorHAnsi" w:cstheme="majorHAnsi"/>
                <w:sz w:val="20"/>
                <w:szCs w:val="20"/>
                <w:highlight w:val="yellow"/>
                <w:lang w:val="en-US"/>
              </w:rPr>
              <w:t xml:space="preserve"> </w:t>
            </w:r>
            <w:r w:rsidR="00E8218F" w:rsidRPr="00B55023">
              <w:rPr>
                <w:rFonts w:asciiTheme="majorHAnsi" w:hAnsiTheme="majorHAnsi" w:cstheme="majorHAnsi"/>
                <w:sz w:val="20"/>
                <w:szCs w:val="20"/>
                <w:highlight w:val="yellow"/>
                <w:lang w:val="en-US"/>
              </w:rPr>
              <w:t>(</w:t>
            </w:r>
            <w:r w:rsidR="001E221A" w:rsidRPr="00B55023">
              <w:rPr>
                <w:rFonts w:asciiTheme="majorHAnsi" w:hAnsiTheme="majorHAnsi" w:cstheme="majorHAnsi"/>
                <w:sz w:val="20"/>
                <w:szCs w:val="20"/>
                <w:highlight w:val="yellow"/>
                <w:lang w:val="en-US"/>
              </w:rPr>
              <w:t>one million</w:t>
            </w:r>
            <w:r w:rsidR="00E8218F" w:rsidRPr="00B55023">
              <w:rPr>
                <w:rFonts w:asciiTheme="majorHAnsi" w:hAnsiTheme="majorHAnsi" w:cstheme="majorHAnsi"/>
                <w:sz w:val="20"/>
                <w:szCs w:val="20"/>
                <w:highlight w:val="yellow"/>
                <w:lang w:val="en-US"/>
              </w:rPr>
              <w:t>)</w:t>
            </w:r>
            <w:r w:rsidR="00E8218F" w:rsidRPr="00B55023">
              <w:rPr>
                <w:rFonts w:asciiTheme="majorHAnsi" w:hAnsiTheme="majorHAnsi" w:cstheme="majorHAnsi"/>
                <w:sz w:val="20"/>
                <w:szCs w:val="20"/>
                <w:lang w:val="en-US"/>
              </w:rPr>
              <w:t xml:space="preserve"> </w:t>
            </w:r>
            <w:r w:rsidR="00FA5CCC" w:rsidRPr="00B55023">
              <w:rPr>
                <w:rFonts w:asciiTheme="majorHAnsi" w:hAnsiTheme="majorHAnsi" w:cstheme="majorHAnsi"/>
                <w:sz w:val="20"/>
                <w:szCs w:val="20"/>
                <w:lang w:val="en-US"/>
              </w:rPr>
              <w:t>CNY</w:t>
            </w:r>
            <w:r w:rsidR="00E8218F" w:rsidRPr="00B55023">
              <w:rPr>
                <w:rFonts w:asciiTheme="majorHAnsi" w:hAnsiTheme="majorHAnsi" w:cstheme="majorHAnsi"/>
                <w:sz w:val="20"/>
                <w:szCs w:val="20"/>
                <w:lang w:val="en-US"/>
              </w:rPr>
              <w:t xml:space="preserve"> </w:t>
            </w:r>
            <w:r w:rsidR="00137DBD" w:rsidRPr="00B55023">
              <w:rPr>
                <w:rFonts w:asciiTheme="majorHAnsi" w:hAnsiTheme="majorHAnsi" w:cstheme="majorHAnsi"/>
                <w:sz w:val="20"/>
                <w:szCs w:val="20"/>
                <w:lang w:val="en-US"/>
              </w:rPr>
              <w:t xml:space="preserve">and is calculated as </w:t>
            </w:r>
            <w:r w:rsidR="00581F25" w:rsidRPr="00B55023">
              <w:rPr>
                <w:rFonts w:asciiTheme="majorHAnsi" w:hAnsiTheme="majorHAnsi" w:cstheme="majorHAnsi"/>
                <w:sz w:val="20"/>
                <w:szCs w:val="20"/>
                <w:lang w:val="en-US"/>
              </w:rPr>
              <w:t>the sum of Specifications</w:t>
            </w:r>
            <w:r w:rsidR="00BB5E0F" w:rsidRPr="00B55023">
              <w:rPr>
                <w:rFonts w:asciiTheme="majorHAnsi" w:hAnsiTheme="majorHAnsi" w:cstheme="majorHAnsi"/>
                <w:sz w:val="20"/>
                <w:szCs w:val="20"/>
                <w:lang w:val="en-US"/>
              </w:rPr>
              <w:t xml:space="preserve"> </w:t>
            </w:r>
            <w:r w:rsidR="00B321CE" w:rsidRPr="00B55023">
              <w:rPr>
                <w:rFonts w:asciiTheme="majorHAnsi" w:hAnsiTheme="majorHAnsi" w:cstheme="majorHAnsi"/>
                <w:sz w:val="20"/>
                <w:szCs w:val="20"/>
                <w:lang w:val="en-US"/>
              </w:rPr>
              <w:t xml:space="preserve">or </w:t>
            </w:r>
            <w:r w:rsidR="00BB5E0F" w:rsidRPr="00B55023">
              <w:rPr>
                <w:rFonts w:asciiTheme="majorHAnsi" w:hAnsiTheme="majorHAnsi" w:cstheme="majorHAnsi"/>
                <w:sz w:val="20"/>
                <w:szCs w:val="20"/>
                <w:lang w:val="en-US"/>
              </w:rPr>
              <w:t>Invoices</w:t>
            </w:r>
            <w:r w:rsidR="00581F25" w:rsidRPr="00B55023">
              <w:rPr>
                <w:rFonts w:asciiTheme="majorHAnsi" w:hAnsiTheme="majorHAnsi" w:cstheme="majorHAnsi"/>
                <w:sz w:val="20"/>
                <w:szCs w:val="20"/>
                <w:lang w:val="en-US"/>
              </w:rPr>
              <w:t xml:space="preserve"> to the present Contract which are coordinated by the parties as </w:t>
            </w:r>
            <w:r w:rsidR="004C2B91" w:rsidRPr="00B55023">
              <w:rPr>
                <w:rFonts w:asciiTheme="majorHAnsi" w:hAnsiTheme="majorHAnsi" w:cstheme="majorHAnsi"/>
                <w:sz w:val="20"/>
                <w:szCs w:val="20"/>
                <w:lang w:val="en-US"/>
              </w:rPr>
              <w:t xml:space="preserve">it will be </w:t>
            </w:r>
            <w:r w:rsidR="00581F25" w:rsidRPr="00B55023">
              <w:rPr>
                <w:rFonts w:asciiTheme="majorHAnsi" w:hAnsiTheme="majorHAnsi" w:cstheme="majorHAnsi"/>
                <w:sz w:val="20"/>
                <w:szCs w:val="20"/>
                <w:lang w:val="en-US"/>
              </w:rPr>
              <w:t>required.</w:t>
            </w:r>
          </w:p>
          <w:p w14:paraId="3E30F25A" w14:textId="72DF0162" w:rsidR="00137DBD" w:rsidRPr="00B55023" w:rsidRDefault="00137DBD"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2.2.</w:t>
            </w:r>
            <w:r w:rsidR="00062D12" w:rsidRPr="00B55023">
              <w:rPr>
                <w:rFonts w:asciiTheme="majorHAnsi" w:hAnsiTheme="majorHAnsi" w:cstheme="majorHAnsi"/>
                <w:sz w:val="20"/>
                <w:szCs w:val="20"/>
                <w:lang w:val="en-US"/>
              </w:rPr>
              <w:t> </w:t>
            </w:r>
            <w:r w:rsidRPr="00B55023">
              <w:rPr>
                <w:rFonts w:asciiTheme="majorHAnsi" w:hAnsiTheme="majorHAnsi" w:cstheme="majorHAnsi"/>
                <w:sz w:val="20"/>
                <w:szCs w:val="20"/>
                <w:lang w:val="en-US"/>
              </w:rPr>
              <w:t>The Good</w:t>
            </w:r>
            <w:r w:rsidR="005A10EA" w:rsidRPr="00B55023">
              <w:rPr>
                <w:rFonts w:asciiTheme="majorHAnsi" w:hAnsiTheme="majorHAnsi" w:cstheme="majorHAnsi"/>
                <w:sz w:val="20"/>
                <w:szCs w:val="20"/>
                <w:lang w:val="en-US"/>
              </w:rPr>
              <w:t>s</w:t>
            </w:r>
            <w:r w:rsidRPr="00B55023">
              <w:rPr>
                <w:rFonts w:asciiTheme="majorHAnsi" w:hAnsiTheme="majorHAnsi" w:cstheme="majorHAnsi"/>
                <w:sz w:val="20"/>
                <w:szCs w:val="20"/>
                <w:lang w:val="en-US"/>
              </w:rPr>
              <w:t xml:space="preserve"> price </w:t>
            </w:r>
            <w:r w:rsidR="004C2B91" w:rsidRPr="00B55023">
              <w:rPr>
                <w:rFonts w:asciiTheme="majorHAnsi" w:hAnsiTheme="majorHAnsi" w:cstheme="majorHAnsi"/>
                <w:sz w:val="20"/>
                <w:szCs w:val="20"/>
                <w:lang w:val="en-US"/>
              </w:rPr>
              <w:t>is stated in Specifications</w:t>
            </w:r>
            <w:r w:rsidR="00CB4DE1" w:rsidRPr="00B55023">
              <w:rPr>
                <w:rFonts w:asciiTheme="majorHAnsi" w:hAnsiTheme="majorHAnsi" w:cstheme="majorHAnsi"/>
                <w:sz w:val="20"/>
                <w:szCs w:val="20"/>
                <w:lang w:val="en-US"/>
              </w:rPr>
              <w:t xml:space="preserve"> (Invoices)</w:t>
            </w:r>
            <w:r w:rsidR="00062D12" w:rsidRPr="00B55023">
              <w:rPr>
                <w:rFonts w:asciiTheme="majorHAnsi" w:hAnsiTheme="majorHAnsi" w:cstheme="majorHAnsi"/>
                <w:sz w:val="20"/>
                <w:szCs w:val="20"/>
                <w:lang w:val="en-US"/>
              </w:rPr>
              <w:t xml:space="preserve"> </w:t>
            </w:r>
            <w:r w:rsidR="004C2B91" w:rsidRPr="00B55023">
              <w:rPr>
                <w:rFonts w:asciiTheme="majorHAnsi" w:hAnsiTheme="majorHAnsi" w:cstheme="majorHAnsi"/>
                <w:sz w:val="20"/>
                <w:szCs w:val="20"/>
                <w:lang w:val="en-US"/>
              </w:rPr>
              <w:t>concerning to each separate batch of the goods</w:t>
            </w:r>
            <w:r w:rsidR="004F13C1" w:rsidRPr="00B55023">
              <w:rPr>
                <w:rFonts w:asciiTheme="majorHAnsi" w:hAnsiTheme="majorHAnsi" w:cstheme="majorHAnsi"/>
                <w:sz w:val="20"/>
                <w:szCs w:val="20"/>
                <w:lang w:val="en-US"/>
              </w:rPr>
              <w:t xml:space="preserve"> and includes Goods cost</w:t>
            </w:r>
            <w:r w:rsidR="005A10EA"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 xml:space="preserve">export packing and </w:t>
            </w:r>
            <w:r w:rsidR="00A85EA7" w:rsidRPr="00B55023">
              <w:rPr>
                <w:rFonts w:asciiTheme="majorHAnsi" w:hAnsiTheme="majorHAnsi" w:cstheme="majorHAnsi"/>
                <w:sz w:val="20"/>
                <w:szCs w:val="20"/>
                <w:lang w:val="en-US"/>
              </w:rPr>
              <w:t xml:space="preserve">labeling </w:t>
            </w:r>
            <w:r w:rsidRPr="00B55023">
              <w:rPr>
                <w:rFonts w:asciiTheme="majorHAnsi" w:hAnsiTheme="majorHAnsi" w:cstheme="majorHAnsi"/>
                <w:sz w:val="20"/>
                <w:szCs w:val="20"/>
                <w:lang w:val="en-US"/>
              </w:rPr>
              <w:t>cost; expenses for payment of the export customs duties and performance of customs formalities in country of origin</w:t>
            </w:r>
            <w:r w:rsidR="00062D12" w:rsidRPr="00B55023">
              <w:rPr>
                <w:rFonts w:asciiTheme="majorHAnsi" w:hAnsiTheme="majorHAnsi" w:cstheme="majorHAnsi"/>
                <w:sz w:val="20"/>
                <w:szCs w:val="20"/>
                <w:lang w:val="en-US"/>
              </w:rPr>
              <w:t xml:space="preserve"> of the Goods</w:t>
            </w:r>
            <w:r w:rsidRPr="00B55023">
              <w:rPr>
                <w:rFonts w:asciiTheme="majorHAnsi" w:hAnsiTheme="majorHAnsi" w:cstheme="majorHAnsi"/>
                <w:sz w:val="20"/>
                <w:szCs w:val="20"/>
                <w:lang w:val="en-US"/>
              </w:rPr>
              <w:t>; all taxes which are subject to payment by the Seller in country of origin of the Goods; and also expenses of the Seller on Goods loading aboard a vessel in a place</w:t>
            </w:r>
            <w:r w:rsidR="0039343C" w:rsidRPr="00B55023">
              <w:rPr>
                <w:rFonts w:asciiTheme="majorHAnsi" w:hAnsiTheme="majorHAnsi" w:cstheme="majorHAnsi"/>
                <w:sz w:val="20"/>
                <w:szCs w:val="20"/>
                <w:lang w:val="en-US"/>
              </w:rPr>
              <w:t xml:space="preserve"> of shipment</w:t>
            </w:r>
            <w:r w:rsidRPr="00B55023">
              <w:rPr>
                <w:rFonts w:asciiTheme="majorHAnsi" w:hAnsiTheme="majorHAnsi" w:cstheme="majorHAnsi"/>
                <w:sz w:val="20"/>
                <w:szCs w:val="20"/>
                <w:lang w:val="en-US"/>
              </w:rPr>
              <w:t>.</w:t>
            </w:r>
          </w:p>
          <w:p w14:paraId="61049FA6" w14:textId="77777777" w:rsidR="00D97D96" w:rsidRPr="00B55023" w:rsidRDefault="00D97D96" w:rsidP="0003019B">
            <w:pPr>
              <w:jc w:val="both"/>
              <w:rPr>
                <w:rFonts w:asciiTheme="majorHAnsi" w:hAnsiTheme="majorHAnsi" w:cstheme="majorHAnsi"/>
                <w:sz w:val="20"/>
                <w:szCs w:val="20"/>
                <w:lang w:val="en-US"/>
              </w:rPr>
            </w:pPr>
          </w:p>
          <w:p w14:paraId="096D82D8" w14:textId="77777777" w:rsidR="00137DBD" w:rsidRPr="00B55023" w:rsidRDefault="006175FD"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2.</w:t>
            </w:r>
            <w:r w:rsidR="00A85EA7" w:rsidRPr="00B55023">
              <w:rPr>
                <w:rFonts w:asciiTheme="majorHAnsi" w:hAnsiTheme="majorHAnsi" w:cstheme="majorHAnsi"/>
                <w:sz w:val="20"/>
                <w:szCs w:val="20"/>
                <w:lang w:val="en-US"/>
              </w:rPr>
              <w:t>3.</w:t>
            </w:r>
            <w:r w:rsidR="00062D12" w:rsidRPr="00B55023">
              <w:rPr>
                <w:rFonts w:asciiTheme="majorHAnsi" w:hAnsiTheme="majorHAnsi" w:cstheme="majorHAnsi"/>
                <w:sz w:val="20"/>
                <w:szCs w:val="20"/>
                <w:lang w:val="en-US"/>
              </w:rPr>
              <w:t> </w:t>
            </w:r>
            <w:r w:rsidR="00A85EA7" w:rsidRPr="00B55023">
              <w:rPr>
                <w:rFonts w:asciiTheme="majorHAnsi" w:hAnsiTheme="majorHAnsi" w:cstheme="majorHAnsi"/>
                <w:sz w:val="20"/>
                <w:szCs w:val="20"/>
                <w:lang w:val="en-US"/>
              </w:rPr>
              <w:t xml:space="preserve">The Goods price doesn't include the cost of the Goods delivery in the location of the Buyer; insurance of risks during delivery; expenses for payment of the import customs duties and performance of customs formalities in the country of the Goods </w:t>
            </w:r>
            <w:proofErr w:type="gramStart"/>
            <w:r w:rsidR="00A85EA7" w:rsidRPr="00B55023">
              <w:rPr>
                <w:rFonts w:asciiTheme="majorHAnsi" w:hAnsiTheme="majorHAnsi" w:cstheme="majorHAnsi"/>
                <w:sz w:val="20"/>
                <w:szCs w:val="20"/>
                <w:lang w:val="en-US"/>
              </w:rPr>
              <w:t>reception</w:t>
            </w:r>
            <w:proofErr w:type="gramEnd"/>
            <w:r w:rsidR="00A85EA7" w:rsidRPr="00B55023">
              <w:rPr>
                <w:rFonts w:asciiTheme="majorHAnsi" w:hAnsiTheme="majorHAnsi" w:cstheme="majorHAnsi"/>
                <w:sz w:val="20"/>
                <w:szCs w:val="20"/>
                <w:lang w:val="en-US"/>
              </w:rPr>
              <w:t>.</w:t>
            </w:r>
          </w:p>
          <w:p w14:paraId="66B28F9D" w14:textId="77777777" w:rsidR="00B47085" w:rsidRPr="00B55023" w:rsidRDefault="00B47085" w:rsidP="0003019B">
            <w:pPr>
              <w:jc w:val="both"/>
              <w:rPr>
                <w:rFonts w:asciiTheme="majorHAnsi" w:hAnsiTheme="majorHAnsi" w:cstheme="majorHAnsi"/>
                <w:sz w:val="20"/>
                <w:szCs w:val="20"/>
                <w:lang w:val="en-US"/>
              </w:rPr>
            </w:pPr>
          </w:p>
          <w:p w14:paraId="6B3C64BB" w14:textId="77777777" w:rsidR="000D6B50" w:rsidRPr="00B55023" w:rsidRDefault="009F647D" w:rsidP="0003019B">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3</w:t>
            </w:r>
            <w:r w:rsidR="000D6B50" w:rsidRPr="00B55023">
              <w:rPr>
                <w:rFonts w:asciiTheme="majorHAnsi" w:hAnsiTheme="majorHAnsi" w:cstheme="majorHAnsi"/>
                <w:b/>
                <w:sz w:val="20"/>
                <w:szCs w:val="20"/>
                <w:lang w:val="en-US"/>
              </w:rPr>
              <w:t>. Payments.</w:t>
            </w:r>
          </w:p>
          <w:p w14:paraId="7221D938" w14:textId="309377FC" w:rsidR="005752C3" w:rsidRPr="00B55023" w:rsidRDefault="009F647D" w:rsidP="005752C3">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3</w:t>
            </w:r>
            <w:r w:rsidR="000D6B50" w:rsidRPr="00B55023">
              <w:rPr>
                <w:rFonts w:asciiTheme="majorHAnsi" w:hAnsiTheme="majorHAnsi" w:cstheme="majorHAnsi"/>
                <w:sz w:val="20"/>
                <w:szCs w:val="20"/>
                <w:lang w:val="en-US"/>
              </w:rPr>
              <w:t>.1.</w:t>
            </w:r>
            <w:r w:rsidR="00827A25" w:rsidRPr="00B55023">
              <w:rPr>
                <w:rFonts w:asciiTheme="majorHAnsi" w:hAnsiTheme="majorHAnsi" w:cstheme="majorHAnsi"/>
                <w:sz w:val="20"/>
                <w:szCs w:val="20"/>
                <w:lang w:val="en-US"/>
              </w:rPr>
              <w:t> </w:t>
            </w:r>
            <w:r w:rsidR="005752C3" w:rsidRPr="00B55023">
              <w:rPr>
                <w:rFonts w:asciiTheme="majorHAnsi" w:hAnsiTheme="majorHAnsi" w:cstheme="majorHAnsi"/>
                <w:sz w:val="20"/>
                <w:szCs w:val="20"/>
                <w:lang w:val="en-US"/>
              </w:rPr>
              <w:t xml:space="preserve">The price of Goods is subject to be paid by means of non-cash transfer of funds into the bank account of the Seller in well-specified order, amounts and </w:t>
            </w:r>
            <w:r w:rsidR="005752C3" w:rsidRPr="00B55023">
              <w:rPr>
                <w:rFonts w:asciiTheme="majorHAnsi" w:hAnsiTheme="majorHAnsi" w:cstheme="majorHAnsi"/>
                <w:sz w:val="20"/>
                <w:szCs w:val="20"/>
                <w:lang w:val="en-US" w:eastAsia="zh-CN"/>
              </w:rPr>
              <w:t>time</w:t>
            </w:r>
            <w:r w:rsidR="005752C3" w:rsidRPr="00B55023">
              <w:rPr>
                <w:rFonts w:asciiTheme="majorHAnsi" w:hAnsiTheme="majorHAnsi" w:cstheme="majorHAnsi"/>
                <w:sz w:val="20"/>
                <w:szCs w:val="20"/>
                <w:lang w:val="en-US"/>
              </w:rPr>
              <w:t xml:space="preserve"> in the Specifications</w:t>
            </w:r>
            <w:r w:rsidR="00C3246A" w:rsidRPr="00B55023">
              <w:rPr>
                <w:rFonts w:asciiTheme="majorHAnsi" w:hAnsiTheme="majorHAnsi" w:cstheme="majorHAnsi"/>
                <w:sz w:val="20"/>
                <w:szCs w:val="20"/>
                <w:lang w:val="en-US"/>
              </w:rPr>
              <w:t xml:space="preserve"> and Invoices</w:t>
            </w:r>
            <w:r w:rsidR="005752C3" w:rsidRPr="00B55023">
              <w:rPr>
                <w:rFonts w:asciiTheme="majorHAnsi" w:hAnsiTheme="majorHAnsi" w:cstheme="majorHAnsi"/>
                <w:sz w:val="20"/>
                <w:szCs w:val="20"/>
                <w:lang w:val="en-US"/>
              </w:rPr>
              <w:t xml:space="preserve"> for each shipment</w:t>
            </w:r>
            <w:r w:rsidR="00B321CE" w:rsidRPr="00B55023">
              <w:rPr>
                <w:rFonts w:asciiTheme="majorHAnsi" w:hAnsiTheme="majorHAnsi" w:cstheme="majorHAnsi"/>
                <w:sz w:val="20"/>
                <w:szCs w:val="20"/>
                <w:lang w:val="en-US"/>
              </w:rPr>
              <w:t>.</w:t>
            </w:r>
          </w:p>
          <w:p w14:paraId="1FF79CA4" w14:textId="77777777" w:rsidR="001F1E53" w:rsidRPr="00B55023" w:rsidRDefault="00062D12" w:rsidP="001F1E53">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3.2. </w:t>
            </w:r>
            <w:r w:rsidR="001F1E53" w:rsidRPr="00B55023">
              <w:rPr>
                <w:rFonts w:asciiTheme="majorHAnsi" w:hAnsiTheme="majorHAnsi" w:cstheme="majorHAnsi"/>
                <w:sz w:val="20"/>
                <w:szCs w:val="20"/>
                <w:lang w:val="en-US"/>
              </w:rPr>
              <w:t>The date of</w:t>
            </w:r>
            <w:r w:rsidR="006C33C9"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G</w:t>
            </w:r>
            <w:r w:rsidR="006C33C9" w:rsidRPr="00B55023">
              <w:rPr>
                <w:rFonts w:asciiTheme="majorHAnsi" w:hAnsiTheme="majorHAnsi" w:cstheme="majorHAnsi"/>
                <w:sz w:val="20"/>
                <w:szCs w:val="20"/>
                <w:lang w:val="en-US"/>
              </w:rPr>
              <w:t>oods</w:t>
            </w:r>
            <w:r w:rsidR="001F1E53" w:rsidRPr="00B55023">
              <w:rPr>
                <w:rFonts w:asciiTheme="majorHAnsi" w:hAnsiTheme="majorHAnsi" w:cstheme="majorHAnsi"/>
                <w:sz w:val="20"/>
                <w:szCs w:val="20"/>
                <w:lang w:val="en-US"/>
              </w:rPr>
              <w:t xml:space="preserve"> payment is to be considered the date of writing-off of the funds</w:t>
            </w:r>
            <w:r w:rsidR="006C33C9" w:rsidRPr="00B55023">
              <w:rPr>
                <w:rFonts w:asciiTheme="majorHAnsi" w:hAnsiTheme="majorHAnsi" w:cstheme="majorHAnsi"/>
                <w:sz w:val="20"/>
                <w:szCs w:val="20"/>
                <w:lang w:val="en-US"/>
              </w:rPr>
              <w:t xml:space="preserve"> </w:t>
            </w:r>
            <w:r w:rsidR="001F1E53" w:rsidRPr="00B55023">
              <w:rPr>
                <w:rFonts w:asciiTheme="majorHAnsi" w:hAnsiTheme="majorHAnsi" w:cstheme="majorHAnsi"/>
                <w:sz w:val="20"/>
                <w:szCs w:val="20"/>
                <w:lang w:val="en-US"/>
              </w:rPr>
              <w:t>from</w:t>
            </w:r>
            <w:r w:rsidRPr="00B55023">
              <w:rPr>
                <w:rFonts w:asciiTheme="majorHAnsi" w:hAnsiTheme="majorHAnsi" w:cstheme="majorHAnsi"/>
                <w:sz w:val="20"/>
                <w:szCs w:val="20"/>
                <w:lang w:val="en-US"/>
              </w:rPr>
              <w:t xml:space="preserve"> the bank account of the Buyer.</w:t>
            </w:r>
          </w:p>
          <w:p w14:paraId="72D4620E" w14:textId="0D587C07" w:rsidR="00D77309" w:rsidRPr="00B55023" w:rsidRDefault="009F647D" w:rsidP="002A63B0">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3</w:t>
            </w:r>
            <w:r w:rsidR="008C2D21" w:rsidRPr="00B55023">
              <w:rPr>
                <w:rFonts w:asciiTheme="majorHAnsi" w:hAnsiTheme="majorHAnsi" w:cstheme="majorHAnsi"/>
                <w:sz w:val="20"/>
                <w:szCs w:val="20"/>
                <w:lang w:val="en-US"/>
              </w:rPr>
              <w:t>.3.</w:t>
            </w:r>
            <w:r w:rsidR="00827A25" w:rsidRPr="00B55023">
              <w:rPr>
                <w:rFonts w:asciiTheme="majorHAnsi" w:hAnsiTheme="majorHAnsi" w:cstheme="majorHAnsi"/>
                <w:sz w:val="20"/>
                <w:szCs w:val="20"/>
                <w:lang w:val="en-US"/>
              </w:rPr>
              <w:t> </w:t>
            </w:r>
            <w:r w:rsidR="008C2D21" w:rsidRPr="00B55023">
              <w:rPr>
                <w:rFonts w:asciiTheme="majorHAnsi" w:hAnsiTheme="majorHAnsi" w:cstheme="majorHAnsi"/>
                <w:sz w:val="20"/>
                <w:szCs w:val="20"/>
                <w:lang w:val="en-US"/>
              </w:rPr>
              <w:t xml:space="preserve">All the charges of the </w:t>
            </w:r>
            <w:r w:rsidR="00B1116D" w:rsidRPr="00B55023">
              <w:rPr>
                <w:rFonts w:asciiTheme="majorHAnsi" w:hAnsiTheme="majorHAnsi" w:cstheme="majorHAnsi"/>
                <w:sz w:val="20"/>
                <w:szCs w:val="20"/>
                <w:lang w:val="en-US"/>
              </w:rPr>
              <w:t>Buyer’s bank</w:t>
            </w:r>
            <w:r w:rsidR="008C2D21" w:rsidRPr="00B55023">
              <w:rPr>
                <w:rFonts w:asciiTheme="majorHAnsi" w:hAnsiTheme="majorHAnsi" w:cstheme="majorHAnsi"/>
                <w:sz w:val="20"/>
                <w:szCs w:val="20"/>
                <w:lang w:val="en-US"/>
              </w:rPr>
              <w:t xml:space="preserve"> and of Bank -correspondent are to be paid by the </w:t>
            </w:r>
            <w:r w:rsidR="00B1116D" w:rsidRPr="00B55023">
              <w:rPr>
                <w:rFonts w:asciiTheme="majorHAnsi" w:hAnsiTheme="majorHAnsi" w:cstheme="majorHAnsi"/>
                <w:sz w:val="20"/>
                <w:szCs w:val="20"/>
                <w:lang w:val="en-US"/>
              </w:rPr>
              <w:t>Buyer</w:t>
            </w:r>
            <w:r w:rsidR="008C2D21" w:rsidRPr="00B55023">
              <w:rPr>
                <w:rFonts w:asciiTheme="majorHAnsi" w:hAnsiTheme="majorHAnsi" w:cstheme="majorHAnsi"/>
                <w:sz w:val="20"/>
                <w:szCs w:val="20"/>
                <w:lang w:val="en-US"/>
              </w:rPr>
              <w:t xml:space="preserve">, all the charges of the </w:t>
            </w:r>
            <w:r w:rsidR="00B1116D" w:rsidRPr="00B55023">
              <w:rPr>
                <w:rFonts w:asciiTheme="majorHAnsi" w:hAnsiTheme="majorHAnsi" w:cstheme="majorHAnsi"/>
                <w:sz w:val="20"/>
                <w:szCs w:val="20"/>
                <w:lang w:val="en-US"/>
              </w:rPr>
              <w:t xml:space="preserve">Seller’s </w:t>
            </w:r>
            <w:r w:rsidR="008C2D21" w:rsidRPr="00B55023">
              <w:rPr>
                <w:rFonts w:asciiTheme="majorHAnsi" w:hAnsiTheme="majorHAnsi" w:cstheme="majorHAnsi"/>
                <w:sz w:val="20"/>
                <w:szCs w:val="20"/>
                <w:lang w:val="en-US"/>
              </w:rPr>
              <w:t xml:space="preserve">Bank are to be paid by the </w:t>
            </w:r>
            <w:r w:rsidR="00B1116D" w:rsidRPr="00B55023">
              <w:rPr>
                <w:rFonts w:asciiTheme="majorHAnsi" w:hAnsiTheme="majorHAnsi" w:cstheme="majorHAnsi"/>
                <w:sz w:val="20"/>
                <w:szCs w:val="20"/>
                <w:lang w:val="en-US"/>
              </w:rPr>
              <w:t>Seller</w:t>
            </w:r>
            <w:r w:rsidR="008C2D21" w:rsidRPr="00B55023">
              <w:rPr>
                <w:rFonts w:asciiTheme="majorHAnsi" w:hAnsiTheme="majorHAnsi" w:cstheme="majorHAnsi"/>
                <w:sz w:val="20"/>
                <w:szCs w:val="20"/>
                <w:lang w:val="en-US"/>
              </w:rPr>
              <w:t>.</w:t>
            </w:r>
          </w:p>
          <w:p w14:paraId="23D6BECF" w14:textId="77777777" w:rsidR="00CB4DE1" w:rsidRPr="00B55023" w:rsidRDefault="00CB4DE1" w:rsidP="002A63B0">
            <w:pPr>
              <w:jc w:val="both"/>
              <w:rPr>
                <w:rFonts w:asciiTheme="majorHAnsi" w:hAnsiTheme="majorHAnsi" w:cstheme="majorHAnsi"/>
                <w:smallCaps/>
                <w:sz w:val="20"/>
                <w:szCs w:val="20"/>
                <w:lang w:val="en-US" w:eastAsia="zh-CN"/>
              </w:rPr>
            </w:pPr>
          </w:p>
          <w:p w14:paraId="7F8F1166" w14:textId="77777777" w:rsidR="004254E3" w:rsidRPr="00B55023" w:rsidRDefault="009F647D" w:rsidP="00D65D81">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4</w:t>
            </w:r>
            <w:r w:rsidR="00062D12" w:rsidRPr="00B55023">
              <w:rPr>
                <w:rFonts w:asciiTheme="majorHAnsi" w:hAnsiTheme="majorHAnsi" w:cstheme="majorHAnsi"/>
                <w:b/>
                <w:sz w:val="20"/>
                <w:szCs w:val="20"/>
                <w:lang w:val="en-US"/>
              </w:rPr>
              <w:t>. Term</w:t>
            </w:r>
            <w:r w:rsidR="003C4FCC" w:rsidRPr="00B55023">
              <w:rPr>
                <w:rFonts w:asciiTheme="majorHAnsi" w:hAnsiTheme="majorHAnsi" w:cstheme="majorHAnsi"/>
                <w:b/>
                <w:sz w:val="20"/>
                <w:szCs w:val="20"/>
                <w:lang w:val="en-US"/>
              </w:rPr>
              <w:t xml:space="preserve"> and procedure of the supply</w:t>
            </w:r>
            <w:r w:rsidR="0003019B" w:rsidRPr="00B55023">
              <w:rPr>
                <w:rFonts w:asciiTheme="majorHAnsi" w:hAnsiTheme="majorHAnsi" w:cstheme="majorHAnsi"/>
                <w:b/>
                <w:sz w:val="20"/>
                <w:szCs w:val="20"/>
                <w:lang w:val="en-US"/>
              </w:rPr>
              <w:t>.</w:t>
            </w:r>
          </w:p>
          <w:p w14:paraId="1B2EC9A8" w14:textId="77777777" w:rsidR="004254E3" w:rsidRPr="00B55023" w:rsidRDefault="00FC57D0"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4.1.</w:t>
            </w:r>
            <w:r w:rsidR="00062D12" w:rsidRPr="00B55023">
              <w:rPr>
                <w:rFonts w:asciiTheme="majorHAnsi" w:hAnsiTheme="majorHAnsi" w:cstheme="majorHAnsi"/>
                <w:sz w:val="20"/>
                <w:szCs w:val="20"/>
                <w:lang w:val="en-US"/>
              </w:rPr>
              <w:t> </w:t>
            </w:r>
            <w:r w:rsidR="00D654FC" w:rsidRPr="00B55023">
              <w:rPr>
                <w:rFonts w:asciiTheme="majorHAnsi" w:hAnsiTheme="majorHAnsi" w:cstheme="majorHAnsi"/>
                <w:sz w:val="20"/>
                <w:szCs w:val="20"/>
                <w:lang w:val="en-US"/>
              </w:rPr>
              <w:t xml:space="preserve">The </w:t>
            </w:r>
            <w:r w:rsidR="004254E3" w:rsidRPr="00B55023">
              <w:rPr>
                <w:rFonts w:asciiTheme="majorHAnsi" w:hAnsiTheme="majorHAnsi" w:cstheme="majorHAnsi"/>
                <w:sz w:val="20"/>
                <w:szCs w:val="20"/>
                <w:lang w:val="en-US"/>
              </w:rPr>
              <w:t xml:space="preserve">Seller </w:t>
            </w:r>
            <w:r w:rsidR="00417573" w:rsidRPr="00B55023">
              <w:rPr>
                <w:rFonts w:asciiTheme="majorHAnsi" w:hAnsiTheme="majorHAnsi" w:cstheme="majorHAnsi"/>
                <w:sz w:val="20"/>
                <w:szCs w:val="20"/>
                <w:lang w:val="en-US"/>
              </w:rPr>
              <w:t>has to</w:t>
            </w:r>
            <w:r w:rsidR="004254E3" w:rsidRPr="00B55023">
              <w:rPr>
                <w:rFonts w:asciiTheme="majorHAnsi" w:hAnsiTheme="majorHAnsi" w:cstheme="majorHAnsi"/>
                <w:sz w:val="20"/>
                <w:szCs w:val="20"/>
                <w:lang w:val="en-US"/>
              </w:rPr>
              <w:t xml:space="preserve"> deliver and ship the Goods which have </w:t>
            </w:r>
            <w:r w:rsidR="004254E3" w:rsidRPr="00B55023">
              <w:rPr>
                <w:rFonts w:asciiTheme="majorHAnsi" w:hAnsiTheme="majorHAnsi" w:cstheme="majorHAnsi"/>
                <w:sz w:val="20"/>
                <w:szCs w:val="20"/>
                <w:lang w:val="en-US"/>
              </w:rPr>
              <w:lastRenderedPageBreak/>
              <w:t xml:space="preserve">passed </w:t>
            </w:r>
            <w:r w:rsidR="00417573" w:rsidRPr="00B55023">
              <w:rPr>
                <w:rFonts w:asciiTheme="majorHAnsi" w:hAnsiTheme="majorHAnsi" w:cstheme="majorHAnsi"/>
                <w:sz w:val="20"/>
                <w:szCs w:val="20"/>
                <w:lang w:val="en-US"/>
              </w:rPr>
              <w:t xml:space="preserve">customs clearance </w:t>
            </w:r>
            <w:r w:rsidR="004254E3" w:rsidRPr="00B55023">
              <w:rPr>
                <w:rFonts w:asciiTheme="majorHAnsi" w:hAnsiTheme="majorHAnsi" w:cstheme="majorHAnsi"/>
                <w:sz w:val="20"/>
                <w:szCs w:val="20"/>
                <w:lang w:val="en-US"/>
              </w:rPr>
              <w:t xml:space="preserve">for export, aboard a vessel in port Shanghai, </w:t>
            </w:r>
            <w:r w:rsidR="00062D12" w:rsidRPr="00B55023">
              <w:rPr>
                <w:rStyle w:val="apple-style-span"/>
                <w:rFonts w:asciiTheme="majorHAnsi" w:hAnsiTheme="majorHAnsi" w:cstheme="majorHAnsi"/>
                <w:sz w:val="20"/>
                <w:szCs w:val="20"/>
                <w:lang w:val="en-US"/>
              </w:rPr>
              <w:t>PRC</w:t>
            </w:r>
            <w:r w:rsidR="004254E3" w:rsidRPr="00B55023">
              <w:rPr>
                <w:rFonts w:asciiTheme="majorHAnsi" w:hAnsiTheme="majorHAnsi" w:cstheme="majorHAnsi"/>
                <w:sz w:val="20"/>
                <w:szCs w:val="20"/>
                <w:lang w:val="en-US"/>
              </w:rPr>
              <w:t xml:space="preserve">, within 60 (sixty) calendar days, considering from the date of </w:t>
            </w:r>
            <w:r w:rsidR="00C033F6" w:rsidRPr="00B55023">
              <w:rPr>
                <w:rFonts w:asciiTheme="majorHAnsi" w:hAnsiTheme="majorHAnsi" w:cstheme="majorHAnsi"/>
                <w:sz w:val="20"/>
                <w:szCs w:val="20"/>
                <w:lang w:val="en-US"/>
              </w:rPr>
              <w:t xml:space="preserve">signing </w:t>
            </w:r>
            <w:r w:rsidR="004254E3" w:rsidRPr="00B55023">
              <w:rPr>
                <w:rFonts w:asciiTheme="majorHAnsi" w:hAnsiTheme="majorHAnsi" w:cstheme="majorHAnsi"/>
                <w:sz w:val="20"/>
                <w:szCs w:val="20"/>
                <w:lang w:val="en-US"/>
              </w:rPr>
              <w:t xml:space="preserve">the corresponding Specification to the present Contract, </w:t>
            </w:r>
            <w:r w:rsidR="00236E11" w:rsidRPr="00B55023">
              <w:rPr>
                <w:rStyle w:val="hps"/>
                <w:rFonts w:asciiTheme="majorHAnsi" w:hAnsiTheme="majorHAnsi" w:cstheme="majorHAnsi"/>
                <w:sz w:val="20"/>
                <w:szCs w:val="20"/>
                <w:lang w:val="en-US"/>
              </w:rPr>
              <w:t>provided</w:t>
            </w:r>
            <w:r w:rsidR="00236E11" w:rsidRPr="00B55023">
              <w:rPr>
                <w:rStyle w:val="apple-converted-space"/>
                <w:rFonts w:asciiTheme="majorHAnsi" w:hAnsiTheme="majorHAnsi" w:cstheme="majorHAnsi"/>
                <w:sz w:val="20"/>
                <w:szCs w:val="20"/>
                <w:lang w:val="en-US"/>
              </w:rPr>
              <w:t> </w:t>
            </w:r>
            <w:r w:rsidR="00236E11" w:rsidRPr="00B55023">
              <w:rPr>
                <w:rStyle w:val="hps"/>
                <w:rFonts w:asciiTheme="majorHAnsi" w:hAnsiTheme="majorHAnsi" w:cstheme="majorHAnsi"/>
                <w:sz w:val="20"/>
                <w:szCs w:val="20"/>
                <w:lang w:val="en-US"/>
              </w:rPr>
              <w:t>timely</w:t>
            </w:r>
            <w:r w:rsidR="00236E11" w:rsidRPr="00B55023">
              <w:rPr>
                <w:rStyle w:val="apple-converted-space"/>
                <w:rFonts w:asciiTheme="majorHAnsi" w:hAnsiTheme="majorHAnsi" w:cstheme="majorHAnsi"/>
                <w:sz w:val="20"/>
                <w:szCs w:val="20"/>
                <w:lang w:val="en-US"/>
              </w:rPr>
              <w:t> </w:t>
            </w:r>
            <w:r w:rsidR="00236E11" w:rsidRPr="00B55023">
              <w:rPr>
                <w:rStyle w:val="hps"/>
                <w:rFonts w:asciiTheme="majorHAnsi" w:hAnsiTheme="majorHAnsi" w:cstheme="majorHAnsi"/>
                <w:sz w:val="20"/>
                <w:szCs w:val="20"/>
                <w:lang w:val="en-US"/>
              </w:rPr>
              <w:t>notification</w:t>
            </w:r>
            <w:r w:rsidR="00236E11" w:rsidRPr="00B55023">
              <w:rPr>
                <w:rFonts w:asciiTheme="majorHAnsi" w:hAnsiTheme="majorHAnsi" w:cstheme="majorHAnsi"/>
                <w:sz w:val="20"/>
                <w:szCs w:val="20"/>
                <w:lang w:val="en-US"/>
              </w:rPr>
              <w:t xml:space="preserve"> to</w:t>
            </w:r>
            <w:r w:rsidR="004254E3" w:rsidRPr="00B55023">
              <w:rPr>
                <w:rFonts w:asciiTheme="majorHAnsi" w:hAnsiTheme="majorHAnsi" w:cstheme="majorHAnsi"/>
                <w:sz w:val="20"/>
                <w:szCs w:val="20"/>
                <w:lang w:val="en-US"/>
              </w:rPr>
              <w:t xml:space="preserve"> the Carrier </w:t>
            </w:r>
            <w:r w:rsidR="00236E11" w:rsidRPr="00B55023">
              <w:rPr>
                <w:rFonts w:asciiTheme="majorHAnsi" w:hAnsiTheme="majorHAnsi" w:cstheme="majorHAnsi"/>
                <w:sz w:val="20"/>
                <w:szCs w:val="20"/>
                <w:lang w:val="en-US"/>
              </w:rPr>
              <w:t>on the</w:t>
            </w:r>
            <w:r w:rsidR="004254E3" w:rsidRPr="00B55023">
              <w:rPr>
                <w:rFonts w:asciiTheme="majorHAnsi" w:hAnsiTheme="majorHAnsi" w:cstheme="majorHAnsi"/>
                <w:sz w:val="20"/>
                <w:szCs w:val="20"/>
                <w:lang w:val="en-US"/>
              </w:rPr>
              <w:t xml:space="preserve"> date and time of loading of the Goods aboard a vessel.</w:t>
            </w:r>
          </w:p>
          <w:p w14:paraId="732BFC66" w14:textId="77777777" w:rsidR="00FC57D0" w:rsidRPr="00B55023" w:rsidRDefault="00FC57D0" w:rsidP="00FC57D0">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xml:space="preserve">4.2. Responsibility for the shipment of the Goods </w:t>
            </w:r>
            <w:r w:rsidR="000C257A" w:rsidRPr="00B55023">
              <w:rPr>
                <w:rFonts w:asciiTheme="majorHAnsi" w:hAnsiTheme="majorHAnsi" w:cstheme="majorHAnsi"/>
                <w:sz w:val="20"/>
                <w:szCs w:val="20"/>
                <w:lang w:val="en-US"/>
              </w:rPr>
              <w:t>aboard a vessel</w:t>
            </w:r>
            <w:r w:rsidRPr="00B55023">
              <w:rPr>
                <w:rFonts w:asciiTheme="majorHAnsi" w:hAnsiTheme="majorHAnsi" w:cstheme="majorHAnsi"/>
                <w:sz w:val="20"/>
                <w:szCs w:val="20"/>
                <w:lang w:val="en-US"/>
              </w:rPr>
              <w:t xml:space="preserve">, as well as the risks and expenditures concerned with such a shipment </w:t>
            </w:r>
            <w:r w:rsidR="000C257A" w:rsidRPr="00B55023">
              <w:rPr>
                <w:rFonts w:asciiTheme="majorHAnsi" w:hAnsiTheme="majorHAnsi" w:cstheme="majorHAnsi"/>
                <w:sz w:val="20"/>
                <w:szCs w:val="20"/>
                <w:lang w:val="en-US"/>
              </w:rPr>
              <w:t>are to</w:t>
            </w:r>
            <w:r w:rsidRPr="00B55023">
              <w:rPr>
                <w:rFonts w:asciiTheme="majorHAnsi" w:hAnsiTheme="majorHAnsi" w:cstheme="majorHAnsi"/>
                <w:sz w:val="20"/>
                <w:szCs w:val="20"/>
                <w:lang w:val="en-US"/>
              </w:rPr>
              <w:t xml:space="preserve"> be </w:t>
            </w:r>
            <w:r w:rsidR="0018341A" w:rsidRPr="00B55023">
              <w:rPr>
                <w:rFonts w:asciiTheme="majorHAnsi" w:hAnsiTheme="majorHAnsi" w:cstheme="majorHAnsi"/>
                <w:sz w:val="20"/>
                <w:szCs w:val="20"/>
                <w:lang w:val="en-US"/>
              </w:rPr>
              <w:t>b</w:t>
            </w:r>
            <w:r w:rsidR="00D654FC" w:rsidRPr="00B55023">
              <w:rPr>
                <w:rFonts w:asciiTheme="majorHAnsi" w:hAnsiTheme="majorHAnsi" w:cstheme="majorHAnsi"/>
                <w:sz w:val="20"/>
                <w:szCs w:val="20"/>
                <w:lang w:val="en-US"/>
              </w:rPr>
              <w:t>orne</w:t>
            </w:r>
            <w:r w:rsidRPr="00B55023">
              <w:rPr>
                <w:rFonts w:asciiTheme="majorHAnsi" w:hAnsiTheme="majorHAnsi" w:cstheme="majorHAnsi"/>
                <w:sz w:val="20"/>
                <w:szCs w:val="20"/>
                <w:lang w:val="en-US"/>
              </w:rPr>
              <w:t xml:space="preserve"> by the Seller.</w:t>
            </w:r>
          </w:p>
          <w:p w14:paraId="4E970667" w14:textId="50D5FA0B" w:rsidR="00B13677" w:rsidRPr="00B55023" w:rsidRDefault="009F647D" w:rsidP="0003019B">
            <w:pPr>
              <w:jc w:val="both"/>
              <w:rPr>
                <w:rStyle w:val="apple-style-span"/>
                <w:rFonts w:asciiTheme="majorHAnsi" w:hAnsiTheme="majorHAnsi" w:cstheme="majorHAnsi"/>
                <w:sz w:val="20"/>
                <w:szCs w:val="20"/>
                <w:lang w:val="en-US"/>
              </w:rPr>
            </w:pPr>
            <w:r w:rsidRPr="00B55023">
              <w:rPr>
                <w:rFonts w:asciiTheme="majorHAnsi" w:hAnsiTheme="majorHAnsi" w:cstheme="majorHAnsi"/>
                <w:sz w:val="20"/>
                <w:szCs w:val="20"/>
                <w:lang w:val="en-US"/>
              </w:rPr>
              <w:t>4</w:t>
            </w:r>
            <w:r w:rsidR="007640EA" w:rsidRPr="00B55023">
              <w:rPr>
                <w:rFonts w:asciiTheme="majorHAnsi" w:hAnsiTheme="majorHAnsi" w:cstheme="majorHAnsi"/>
                <w:sz w:val="20"/>
                <w:szCs w:val="20"/>
                <w:lang w:val="en-US"/>
              </w:rPr>
              <w:t>.</w:t>
            </w:r>
            <w:r w:rsidR="00B321CE" w:rsidRPr="00B55023">
              <w:rPr>
                <w:rFonts w:asciiTheme="majorHAnsi" w:hAnsiTheme="majorHAnsi" w:cstheme="majorHAnsi"/>
                <w:sz w:val="20"/>
                <w:szCs w:val="20"/>
                <w:lang w:val="en-US"/>
              </w:rPr>
              <w:t>3</w:t>
            </w:r>
            <w:r w:rsidR="007640EA"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007640EA" w:rsidRPr="00B55023">
              <w:rPr>
                <w:rFonts w:asciiTheme="majorHAnsi" w:hAnsiTheme="majorHAnsi" w:cstheme="majorHAnsi"/>
                <w:sz w:val="20"/>
                <w:szCs w:val="20"/>
                <w:lang w:val="en-US"/>
              </w:rPr>
              <w:t xml:space="preserve">Proprietary right for the </w:t>
            </w:r>
            <w:r w:rsidR="00F629A6" w:rsidRPr="00B55023">
              <w:rPr>
                <w:rFonts w:asciiTheme="majorHAnsi" w:hAnsiTheme="majorHAnsi" w:cstheme="majorHAnsi"/>
                <w:sz w:val="20"/>
                <w:szCs w:val="20"/>
                <w:lang w:val="en-US"/>
              </w:rPr>
              <w:t>Goo</w:t>
            </w:r>
            <w:r w:rsidR="007640EA" w:rsidRPr="00B55023">
              <w:rPr>
                <w:rFonts w:asciiTheme="majorHAnsi" w:hAnsiTheme="majorHAnsi" w:cstheme="majorHAnsi"/>
                <w:sz w:val="20"/>
                <w:szCs w:val="20"/>
                <w:lang w:val="en-US"/>
              </w:rPr>
              <w:t xml:space="preserve">ds, as well as the risks of accidental loss or fault </w:t>
            </w:r>
            <w:r w:rsidR="00091CB8" w:rsidRPr="00B55023">
              <w:rPr>
                <w:rFonts w:asciiTheme="majorHAnsi" w:hAnsiTheme="majorHAnsi" w:cstheme="majorHAnsi"/>
                <w:sz w:val="20"/>
                <w:szCs w:val="20"/>
                <w:lang w:val="en-US"/>
              </w:rPr>
              <w:t xml:space="preserve">of the </w:t>
            </w:r>
            <w:r w:rsidR="00F629A6" w:rsidRPr="00B55023">
              <w:rPr>
                <w:rFonts w:asciiTheme="majorHAnsi" w:hAnsiTheme="majorHAnsi" w:cstheme="majorHAnsi"/>
                <w:sz w:val="20"/>
                <w:szCs w:val="20"/>
                <w:lang w:val="en-US"/>
              </w:rPr>
              <w:t>Goo</w:t>
            </w:r>
            <w:r w:rsidR="00091CB8" w:rsidRPr="00B55023">
              <w:rPr>
                <w:rFonts w:asciiTheme="majorHAnsi" w:hAnsiTheme="majorHAnsi" w:cstheme="majorHAnsi"/>
                <w:sz w:val="20"/>
                <w:szCs w:val="20"/>
                <w:lang w:val="en-US"/>
              </w:rPr>
              <w:t xml:space="preserve">ds lapse from the Seller to the Buyer since the moment of </w:t>
            </w:r>
            <w:r w:rsidR="00B13677" w:rsidRPr="00B55023">
              <w:rPr>
                <w:rFonts w:asciiTheme="majorHAnsi" w:hAnsiTheme="majorHAnsi" w:cstheme="majorHAnsi"/>
                <w:sz w:val="20"/>
                <w:szCs w:val="20"/>
                <w:lang w:val="en-US"/>
              </w:rPr>
              <w:t xml:space="preserve">loading aboard a vessel in port </w:t>
            </w:r>
            <w:r w:rsidR="00CF39FD" w:rsidRPr="00B55023">
              <w:rPr>
                <w:rStyle w:val="apple-style-span"/>
                <w:rFonts w:asciiTheme="majorHAnsi" w:hAnsiTheme="majorHAnsi" w:cstheme="majorHAnsi"/>
                <w:sz w:val="20"/>
                <w:szCs w:val="20"/>
                <w:lang w:val="en-US"/>
              </w:rPr>
              <w:t>PRC</w:t>
            </w:r>
            <w:r w:rsidR="00B13677" w:rsidRPr="00B55023">
              <w:rPr>
                <w:rStyle w:val="apple-style-span"/>
                <w:rFonts w:asciiTheme="majorHAnsi" w:hAnsiTheme="majorHAnsi" w:cstheme="majorHAnsi"/>
                <w:sz w:val="20"/>
                <w:szCs w:val="20"/>
                <w:lang w:val="en-US"/>
              </w:rPr>
              <w:t>.</w:t>
            </w:r>
          </w:p>
          <w:p w14:paraId="2D7DE879" w14:textId="4FAA8350" w:rsidR="007640EA" w:rsidRDefault="009F647D"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4</w:t>
            </w:r>
            <w:r w:rsidR="007959E2" w:rsidRPr="00B55023">
              <w:rPr>
                <w:rFonts w:asciiTheme="majorHAnsi" w:hAnsiTheme="majorHAnsi" w:cstheme="majorHAnsi"/>
                <w:sz w:val="20"/>
                <w:szCs w:val="20"/>
                <w:lang w:val="en-US"/>
              </w:rPr>
              <w:t>.</w:t>
            </w:r>
            <w:r w:rsidR="00B321CE" w:rsidRPr="00B55023">
              <w:rPr>
                <w:rFonts w:asciiTheme="majorHAnsi" w:hAnsiTheme="majorHAnsi" w:cstheme="majorHAnsi"/>
                <w:sz w:val="20"/>
                <w:szCs w:val="20"/>
                <w:lang w:val="en-US"/>
              </w:rPr>
              <w:t>4</w:t>
            </w:r>
            <w:r w:rsidR="007959E2"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00B532CE" w:rsidRPr="00B532CE">
              <w:rPr>
                <w:rFonts w:asciiTheme="majorHAnsi" w:hAnsiTheme="majorHAnsi" w:cstheme="majorHAnsi"/>
                <w:sz w:val="20"/>
                <w:szCs w:val="20"/>
                <w:lang w:val="en-US"/>
              </w:rPr>
              <w:t>The Seller shall provide the following documents</w:t>
            </w:r>
            <w:r w:rsidR="007959E2" w:rsidRPr="00B55023">
              <w:rPr>
                <w:rFonts w:asciiTheme="majorHAnsi" w:hAnsiTheme="majorHAnsi" w:cstheme="majorHAnsi"/>
                <w:sz w:val="20"/>
                <w:szCs w:val="20"/>
                <w:lang w:val="en-US"/>
              </w:rPr>
              <w:t>:</w:t>
            </w:r>
          </w:p>
          <w:p w14:paraId="4DCFB476" w14:textId="589A5E21" w:rsidR="007959E2" w:rsidRDefault="00D9284C" w:rsidP="00D9284C">
            <w:pPr>
              <w:ind w:firstLine="75"/>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w:t>
            </w:r>
            <w:r w:rsidR="00B532CE">
              <w:rPr>
                <w:rFonts w:asciiTheme="majorHAnsi" w:hAnsiTheme="majorHAnsi" w:cstheme="majorHAnsi"/>
                <w:sz w:val="20"/>
                <w:szCs w:val="20"/>
                <w:lang w:val="en-US"/>
              </w:rPr>
              <w:t>s</w:t>
            </w:r>
            <w:r w:rsidR="00B532CE" w:rsidRPr="00B55023">
              <w:rPr>
                <w:rFonts w:asciiTheme="majorHAnsi" w:hAnsiTheme="majorHAnsi" w:cstheme="majorHAnsi"/>
                <w:sz w:val="20"/>
                <w:szCs w:val="20"/>
                <w:lang w:val="en-US"/>
              </w:rPr>
              <w:t>pecifications</w:t>
            </w:r>
            <w:r w:rsidRPr="00B55023">
              <w:rPr>
                <w:rFonts w:asciiTheme="majorHAnsi" w:hAnsiTheme="majorHAnsi" w:cstheme="majorHAnsi"/>
                <w:sz w:val="20"/>
                <w:szCs w:val="20"/>
                <w:lang w:val="en-US"/>
              </w:rPr>
              <w:t>;</w:t>
            </w:r>
          </w:p>
          <w:p w14:paraId="68F00CDC" w14:textId="77777777" w:rsidR="00B532CE" w:rsidRPr="00B55023" w:rsidRDefault="00B532CE" w:rsidP="00B532CE">
            <w:pPr>
              <w:ind w:firstLine="75"/>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invoice;</w:t>
            </w:r>
          </w:p>
          <w:p w14:paraId="344AE8D0" w14:textId="16582C5C" w:rsidR="008C386F" w:rsidRPr="00B55023" w:rsidRDefault="00D9284C" w:rsidP="00D9284C">
            <w:pPr>
              <w:ind w:firstLine="75"/>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w:t>
            </w:r>
            <w:r w:rsidR="008C386F" w:rsidRPr="00B55023">
              <w:rPr>
                <w:rFonts w:asciiTheme="majorHAnsi" w:hAnsiTheme="majorHAnsi" w:cstheme="majorHAnsi"/>
                <w:sz w:val="20"/>
                <w:szCs w:val="20"/>
                <w:lang w:val="en-US"/>
              </w:rPr>
              <w:t>packing list</w:t>
            </w:r>
            <w:r w:rsidRPr="00B55023">
              <w:rPr>
                <w:rFonts w:asciiTheme="majorHAnsi" w:hAnsiTheme="majorHAnsi" w:cstheme="majorHAnsi"/>
                <w:sz w:val="20"/>
                <w:szCs w:val="20"/>
                <w:lang w:val="en-US"/>
              </w:rPr>
              <w:t>;</w:t>
            </w:r>
          </w:p>
          <w:p w14:paraId="77C68ACA" w14:textId="1DF59C94" w:rsidR="009C4DED" w:rsidRDefault="009C4DED" w:rsidP="00D9284C">
            <w:pPr>
              <w:ind w:firstLine="75"/>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certificate of origin</w:t>
            </w:r>
            <w:r w:rsidR="00660A82" w:rsidRPr="00660A82">
              <w:rPr>
                <w:rFonts w:asciiTheme="majorHAnsi" w:hAnsiTheme="majorHAnsi" w:cstheme="majorHAnsi"/>
                <w:sz w:val="20"/>
                <w:szCs w:val="20"/>
                <w:lang w:val="en-US"/>
              </w:rPr>
              <w:t>;</w:t>
            </w:r>
          </w:p>
          <w:p w14:paraId="728490FC" w14:textId="181E17F4" w:rsidR="00660A82" w:rsidRPr="00660A82" w:rsidRDefault="00660A82" w:rsidP="00D9284C">
            <w:pPr>
              <w:ind w:firstLine="75"/>
              <w:jc w:val="both"/>
              <w:rPr>
                <w:rFonts w:asciiTheme="majorHAnsi" w:hAnsiTheme="majorHAnsi" w:cstheme="majorHAnsi"/>
                <w:sz w:val="20"/>
                <w:szCs w:val="20"/>
                <w:lang w:val="en-US"/>
              </w:rPr>
            </w:pPr>
            <w:r w:rsidRPr="00660A82">
              <w:rPr>
                <w:rFonts w:asciiTheme="majorHAnsi" w:hAnsiTheme="majorHAnsi" w:cstheme="majorHAnsi"/>
                <w:sz w:val="20"/>
                <w:szCs w:val="20"/>
                <w:lang w:val="en-US"/>
              </w:rPr>
              <w:t>- technical documentation for the product</w:t>
            </w:r>
            <w:r w:rsidRPr="00660A82">
              <w:rPr>
                <w:rFonts w:asciiTheme="majorHAnsi" w:hAnsiTheme="majorHAnsi" w:cstheme="majorHAnsi"/>
                <w:sz w:val="20"/>
                <w:szCs w:val="20"/>
                <w:lang w:val="en-US"/>
              </w:rPr>
              <w:t>.</w:t>
            </w:r>
          </w:p>
          <w:p w14:paraId="73F79821" w14:textId="13C830F3" w:rsidR="00855B33" w:rsidRPr="00B55023" w:rsidRDefault="00C01E7F" w:rsidP="001E110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4.</w:t>
            </w:r>
            <w:r w:rsidR="00B55023">
              <w:rPr>
                <w:rFonts w:asciiTheme="majorHAnsi" w:hAnsiTheme="majorHAnsi" w:cstheme="majorHAnsi"/>
                <w:sz w:val="20"/>
                <w:szCs w:val="20"/>
                <w:lang w:val="en-US"/>
              </w:rPr>
              <w:t>5</w:t>
            </w:r>
            <w:r w:rsidRPr="00B55023">
              <w:rPr>
                <w:rFonts w:asciiTheme="majorHAnsi" w:hAnsiTheme="majorHAnsi" w:cstheme="majorHAnsi"/>
                <w:sz w:val="20"/>
                <w:szCs w:val="20"/>
                <w:lang w:val="en-US"/>
              </w:rPr>
              <w:t>.</w:t>
            </w:r>
            <w:r w:rsidR="00D9284C" w:rsidRPr="00B55023">
              <w:rPr>
                <w:rFonts w:asciiTheme="majorHAnsi" w:hAnsiTheme="majorHAnsi" w:cstheme="majorHAnsi"/>
                <w:sz w:val="20"/>
                <w:szCs w:val="20"/>
                <w:lang w:val="en-US"/>
              </w:rPr>
              <w:t> </w:t>
            </w:r>
            <w:r w:rsidR="00B55023">
              <w:rPr>
                <w:rFonts w:asciiTheme="majorHAnsi" w:hAnsiTheme="majorHAnsi" w:cstheme="majorHAnsi"/>
                <w:sz w:val="20"/>
                <w:szCs w:val="20"/>
                <w:lang w:val="en-US"/>
              </w:rPr>
              <w:t>T</w:t>
            </w:r>
            <w:r w:rsidRPr="00B55023">
              <w:rPr>
                <w:rFonts w:asciiTheme="majorHAnsi" w:hAnsiTheme="majorHAnsi" w:cstheme="majorHAnsi"/>
                <w:sz w:val="20"/>
                <w:szCs w:val="20"/>
                <w:lang w:val="en-US"/>
              </w:rPr>
              <w:t>he Seller, on the ground of request of the Buyer, should prepare and send to the latter other documents, additionally required for the Buyer for customs formalities.</w:t>
            </w:r>
          </w:p>
          <w:p w14:paraId="6CD9F080" w14:textId="413AE6C5" w:rsidR="00855B33" w:rsidRPr="00B55023" w:rsidRDefault="00E81028" w:rsidP="001E110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4.</w:t>
            </w:r>
            <w:r w:rsidR="00B55023">
              <w:rPr>
                <w:rFonts w:asciiTheme="majorHAnsi" w:hAnsiTheme="majorHAnsi" w:cstheme="majorHAnsi"/>
                <w:sz w:val="20"/>
                <w:szCs w:val="20"/>
                <w:lang w:val="en-US"/>
              </w:rPr>
              <w:t>6</w:t>
            </w:r>
            <w:r w:rsidR="00C3246A" w:rsidRPr="00B55023">
              <w:rPr>
                <w:rFonts w:asciiTheme="majorHAnsi" w:hAnsiTheme="majorHAnsi" w:cstheme="majorHAnsi"/>
                <w:sz w:val="20"/>
                <w:szCs w:val="20"/>
                <w:lang w:val="en-US"/>
              </w:rPr>
              <w:t>.</w:t>
            </w:r>
            <w:r w:rsidR="00D9284C" w:rsidRPr="00B55023">
              <w:rPr>
                <w:rFonts w:asciiTheme="majorHAnsi" w:hAnsiTheme="majorHAnsi" w:cstheme="majorHAnsi"/>
                <w:sz w:val="20"/>
                <w:szCs w:val="20"/>
                <w:lang w:val="en-US"/>
              </w:rPr>
              <w:t> </w:t>
            </w:r>
            <w:r w:rsidR="004F575B" w:rsidRPr="00B55023">
              <w:rPr>
                <w:rFonts w:asciiTheme="majorHAnsi" w:hAnsiTheme="majorHAnsi" w:cstheme="majorHAnsi"/>
                <w:sz w:val="20"/>
                <w:szCs w:val="20"/>
                <w:lang w:val="en-US"/>
              </w:rPr>
              <w:t xml:space="preserve">The date of the Goods </w:t>
            </w:r>
            <w:r w:rsidR="0039343C" w:rsidRPr="00B55023">
              <w:rPr>
                <w:rFonts w:asciiTheme="majorHAnsi" w:hAnsiTheme="majorHAnsi" w:cstheme="majorHAnsi"/>
                <w:sz w:val="20"/>
                <w:szCs w:val="20"/>
                <w:lang w:val="en-US"/>
              </w:rPr>
              <w:t>supply</w:t>
            </w:r>
            <w:r w:rsidR="004F575B" w:rsidRPr="00B55023">
              <w:rPr>
                <w:rFonts w:asciiTheme="majorHAnsi" w:hAnsiTheme="majorHAnsi" w:cstheme="majorHAnsi"/>
                <w:sz w:val="20"/>
                <w:szCs w:val="20"/>
                <w:lang w:val="en-US"/>
              </w:rPr>
              <w:t xml:space="preserve"> is a day of the Goods loading aboard a vessel in port Shanghai, </w:t>
            </w:r>
            <w:r w:rsidR="00CF39FD" w:rsidRPr="00B55023">
              <w:rPr>
                <w:rFonts w:asciiTheme="majorHAnsi" w:hAnsiTheme="majorHAnsi" w:cstheme="majorHAnsi"/>
                <w:sz w:val="20"/>
                <w:szCs w:val="20"/>
                <w:lang w:val="en-US"/>
              </w:rPr>
              <w:t>PRC</w:t>
            </w:r>
            <w:r w:rsidR="004F575B" w:rsidRPr="00B55023">
              <w:rPr>
                <w:rFonts w:asciiTheme="majorHAnsi" w:hAnsiTheme="majorHAnsi" w:cstheme="majorHAnsi"/>
                <w:sz w:val="20"/>
                <w:szCs w:val="20"/>
                <w:lang w:val="en-US"/>
              </w:rPr>
              <w:t>.</w:t>
            </w:r>
          </w:p>
          <w:p w14:paraId="3062786A" w14:textId="77777777" w:rsidR="00C3246A" w:rsidRPr="00B55023" w:rsidRDefault="00C3246A" w:rsidP="00BE550C">
            <w:pPr>
              <w:jc w:val="both"/>
              <w:rPr>
                <w:rFonts w:asciiTheme="majorHAnsi" w:hAnsiTheme="majorHAnsi" w:cstheme="majorHAnsi"/>
                <w:sz w:val="20"/>
                <w:szCs w:val="20"/>
                <w:lang w:val="en-US"/>
              </w:rPr>
            </w:pPr>
          </w:p>
          <w:p w14:paraId="6F8EB065" w14:textId="77777777" w:rsidR="007959E2" w:rsidRPr="00B55023" w:rsidRDefault="00F24173" w:rsidP="001E1101">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5</w:t>
            </w:r>
            <w:r w:rsidR="001E1101" w:rsidRPr="00B55023">
              <w:rPr>
                <w:rFonts w:asciiTheme="majorHAnsi" w:hAnsiTheme="majorHAnsi" w:cstheme="majorHAnsi"/>
                <w:b/>
                <w:sz w:val="20"/>
                <w:szCs w:val="20"/>
                <w:lang w:val="en-US"/>
              </w:rPr>
              <w:t>. Packing and marking</w:t>
            </w:r>
            <w:r w:rsidR="004F575B" w:rsidRPr="00B55023">
              <w:rPr>
                <w:rFonts w:asciiTheme="majorHAnsi" w:hAnsiTheme="majorHAnsi" w:cstheme="majorHAnsi"/>
                <w:b/>
                <w:sz w:val="20"/>
                <w:szCs w:val="20"/>
                <w:lang w:val="en-US"/>
              </w:rPr>
              <w:t>.</w:t>
            </w:r>
          </w:p>
          <w:p w14:paraId="080CC995" w14:textId="783A908B"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5.1. The Goods should be placed at Buyers disposal in export packing, which corresponds to common requirements during the transportation of cargoes by auto, railway and sea transport, loading, reloading and keeping in the closed stock.</w:t>
            </w:r>
          </w:p>
          <w:p w14:paraId="6D9DFB25" w14:textId="0DFDAA7C"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5.2. The Seller is obliged to make the following Shipping marks on two places:</w:t>
            </w:r>
          </w:p>
          <w:p w14:paraId="31A9D610" w14:textId="5CC61BF4" w:rsidR="00855A36" w:rsidRPr="00B55023" w:rsidRDefault="00855A36" w:rsidP="00855A3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xml:space="preserve">• on a product, a label attached to the product or an insert-card to the product or a primary (individual) packing of the product. </w:t>
            </w:r>
          </w:p>
          <w:p w14:paraId="5B85E5AC" w14:textId="49BC52C8" w:rsidR="00855A36" w:rsidRPr="00B55023" w:rsidRDefault="00855A36" w:rsidP="00855A3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on a secondary packing of a product, a packaging of group of goods. The secondary packing is a transport packaging, in which the product \ group of goods are transported or kept in stock.</w:t>
            </w:r>
          </w:p>
          <w:p w14:paraId="04315B29" w14:textId="4B81A526" w:rsidR="00F502B6" w:rsidRPr="00B55023" w:rsidRDefault="00855A3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xml:space="preserve">5.2.1. </w:t>
            </w:r>
            <w:r w:rsidR="00F502B6" w:rsidRPr="00B55023">
              <w:rPr>
                <w:rFonts w:asciiTheme="majorHAnsi" w:hAnsiTheme="majorHAnsi" w:cstheme="majorHAnsi"/>
                <w:sz w:val="20"/>
                <w:szCs w:val="20"/>
                <w:lang w:val="en-US"/>
              </w:rPr>
              <w:t>Shipping marks are to contain the following information:</w:t>
            </w:r>
          </w:p>
          <w:p w14:paraId="7482DF80" w14:textId="4CFFCD86"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product’s description;</w:t>
            </w:r>
          </w:p>
          <w:p w14:paraId="5BC526C3" w14:textId="1F1D02A4"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name of the manufacturer;</w:t>
            </w:r>
          </w:p>
          <w:p w14:paraId="356CEB05" w14:textId="591BE876"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registered address of the manufacturer;</w:t>
            </w:r>
          </w:p>
          <w:p w14:paraId="2E80F30A" w14:textId="269501F2"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country of the manufacturer;</w:t>
            </w:r>
          </w:p>
          <w:p w14:paraId="23F88068" w14:textId="4EB17653"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material components;</w:t>
            </w:r>
          </w:p>
          <w:p w14:paraId="0F62CAFC" w14:textId="50E33374"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trade mark (if any)</w:t>
            </w:r>
            <w:r w:rsidR="006342D0">
              <w:rPr>
                <w:rFonts w:asciiTheme="majorHAnsi" w:hAnsiTheme="majorHAnsi" w:cstheme="majorHAnsi"/>
                <w:sz w:val="20"/>
                <w:szCs w:val="20"/>
                <w:lang w:val="en-US"/>
              </w:rPr>
              <w:t xml:space="preserve"> and </w:t>
            </w:r>
            <w:r w:rsidR="006342D0" w:rsidRPr="006342D0">
              <w:rPr>
                <w:rFonts w:asciiTheme="majorHAnsi" w:hAnsiTheme="majorHAnsi" w:cstheme="majorHAnsi"/>
                <w:sz w:val="20"/>
                <w:szCs w:val="20"/>
                <w:lang w:val="en-US"/>
              </w:rPr>
              <w:t>article</w:t>
            </w:r>
            <w:r w:rsidRPr="00B55023">
              <w:rPr>
                <w:rFonts w:asciiTheme="majorHAnsi" w:hAnsiTheme="majorHAnsi" w:cstheme="majorHAnsi"/>
                <w:sz w:val="20"/>
                <w:szCs w:val="20"/>
                <w:lang w:val="en-US"/>
              </w:rPr>
              <w:t>;</w:t>
            </w:r>
          </w:p>
          <w:p w14:paraId="5C11D7AC" w14:textId="692F738F" w:rsidR="00F502B6"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date of manufacture;</w:t>
            </w:r>
          </w:p>
          <w:p w14:paraId="2A3894C9" w14:textId="7BF48326" w:rsidR="00D9284C" w:rsidRPr="00B55023" w:rsidRDefault="00F502B6" w:rsidP="00F502B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w:t>
            </w:r>
            <w:r w:rsidR="00855A36" w:rsidRPr="00B55023">
              <w:rPr>
                <w:rFonts w:asciiTheme="majorHAnsi" w:hAnsiTheme="majorHAnsi" w:cstheme="majorHAnsi"/>
                <w:sz w:val="20"/>
                <w:szCs w:val="20"/>
                <w:lang w:val="en-US"/>
              </w:rPr>
              <w:t xml:space="preserve"> </w:t>
            </w:r>
            <w:r w:rsidRPr="00B55023">
              <w:rPr>
                <w:rFonts w:asciiTheme="majorHAnsi" w:hAnsiTheme="majorHAnsi" w:cstheme="majorHAnsi"/>
                <w:sz w:val="20"/>
                <w:szCs w:val="20"/>
                <w:lang w:val="en-US"/>
              </w:rPr>
              <w:t>Customs Union conformity mark “EAC”</w:t>
            </w:r>
          </w:p>
          <w:p w14:paraId="301C6EAF" w14:textId="77777777" w:rsidR="00AB045F" w:rsidRPr="00B55023" w:rsidRDefault="00AB045F" w:rsidP="0003019B">
            <w:pPr>
              <w:jc w:val="both"/>
              <w:rPr>
                <w:rFonts w:asciiTheme="majorHAnsi" w:hAnsiTheme="majorHAnsi" w:cstheme="majorHAnsi"/>
                <w:sz w:val="20"/>
                <w:szCs w:val="20"/>
                <w:lang w:val="en-US"/>
              </w:rPr>
            </w:pPr>
          </w:p>
          <w:p w14:paraId="4DCF02D2" w14:textId="77777777" w:rsidR="00051945" w:rsidRPr="00B55023" w:rsidRDefault="00F24173" w:rsidP="005B7E8C">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6</w:t>
            </w:r>
            <w:r w:rsidR="00051945" w:rsidRPr="00B55023">
              <w:rPr>
                <w:rFonts w:asciiTheme="majorHAnsi" w:hAnsiTheme="majorHAnsi" w:cstheme="majorHAnsi"/>
                <w:b/>
                <w:sz w:val="20"/>
                <w:szCs w:val="20"/>
                <w:lang w:val="en-US"/>
              </w:rPr>
              <w:t xml:space="preserve">. </w:t>
            </w:r>
            <w:r w:rsidR="005B7E8C" w:rsidRPr="00B55023">
              <w:rPr>
                <w:rFonts w:asciiTheme="majorHAnsi" w:hAnsiTheme="majorHAnsi" w:cstheme="majorHAnsi"/>
                <w:b/>
                <w:sz w:val="20"/>
                <w:szCs w:val="20"/>
                <w:lang w:val="en-US"/>
              </w:rPr>
              <w:t xml:space="preserve">The </w:t>
            </w:r>
            <w:r w:rsidR="00F629A6" w:rsidRPr="00B55023">
              <w:rPr>
                <w:rFonts w:asciiTheme="majorHAnsi" w:hAnsiTheme="majorHAnsi" w:cstheme="majorHAnsi"/>
                <w:b/>
                <w:sz w:val="20"/>
                <w:szCs w:val="20"/>
                <w:lang w:val="en-US"/>
              </w:rPr>
              <w:t>Goo</w:t>
            </w:r>
            <w:r w:rsidR="005B7E8C" w:rsidRPr="00B55023">
              <w:rPr>
                <w:rFonts w:asciiTheme="majorHAnsi" w:hAnsiTheme="majorHAnsi" w:cstheme="majorHAnsi"/>
                <w:b/>
                <w:sz w:val="20"/>
                <w:szCs w:val="20"/>
                <w:lang w:val="en-US"/>
              </w:rPr>
              <w:t>ds warranty</w:t>
            </w:r>
            <w:r w:rsidR="00D9284C" w:rsidRPr="00B55023">
              <w:rPr>
                <w:rFonts w:asciiTheme="majorHAnsi" w:hAnsiTheme="majorHAnsi" w:cstheme="majorHAnsi"/>
                <w:b/>
                <w:sz w:val="20"/>
                <w:szCs w:val="20"/>
                <w:lang w:val="en-US"/>
              </w:rPr>
              <w:t>.</w:t>
            </w:r>
          </w:p>
          <w:p w14:paraId="7737CCB8" w14:textId="29D15D53" w:rsidR="00236C48" w:rsidRPr="00B55023" w:rsidRDefault="00F24173"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6</w:t>
            </w:r>
            <w:r w:rsidR="005B7E8C" w:rsidRPr="00B55023">
              <w:rPr>
                <w:rFonts w:asciiTheme="majorHAnsi" w:hAnsiTheme="majorHAnsi" w:cstheme="majorHAnsi"/>
                <w:sz w:val="20"/>
                <w:szCs w:val="20"/>
                <w:lang w:val="en-US"/>
              </w:rPr>
              <w:t>.1.</w:t>
            </w:r>
            <w:r w:rsidR="00827A25" w:rsidRPr="00B55023">
              <w:rPr>
                <w:rFonts w:asciiTheme="majorHAnsi" w:hAnsiTheme="majorHAnsi" w:cstheme="majorHAnsi"/>
                <w:sz w:val="20"/>
                <w:szCs w:val="20"/>
                <w:lang w:val="en-US"/>
              </w:rPr>
              <w:t> </w:t>
            </w:r>
            <w:r w:rsidR="005B7E8C" w:rsidRPr="00B55023">
              <w:rPr>
                <w:rFonts w:asciiTheme="majorHAnsi" w:hAnsiTheme="majorHAnsi" w:cstheme="majorHAnsi"/>
                <w:sz w:val="20"/>
                <w:szCs w:val="20"/>
                <w:lang w:val="en-US"/>
              </w:rPr>
              <w:t xml:space="preserve">The Seller guarantees high quality of the </w:t>
            </w:r>
            <w:r w:rsidR="00F629A6" w:rsidRPr="00B55023">
              <w:rPr>
                <w:rFonts w:asciiTheme="majorHAnsi" w:hAnsiTheme="majorHAnsi" w:cstheme="majorHAnsi"/>
                <w:sz w:val="20"/>
                <w:szCs w:val="20"/>
                <w:lang w:val="en-US"/>
              </w:rPr>
              <w:t>Goo</w:t>
            </w:r>
            <w:r w:rsidR="005B7E8C" w:rsidRPr="00B55023">
              <w:rPr>
                <w:rFonts w:asciiTheme="majorHAnsi" w:hAnsiTheme="majorHAnsi" w:cstheme="majorHAnsi"/>
                <w:sz w:val="20"/>
                <w:szCs w:val="20"/>
                <w:lang w:val="en-US"/>
              </w:rPr>
              <w:t>ds</w:t>
            </w:r>
            <w:r w:rsidR="000677F6" w:rsidRPr="00B55023">
              <w:rPr>
                <w:rFonts w:asciiTheme="majorHAnsi" w:hAnsiTheme="majorHAnsi" w:cstheme="majorHAnsi"/>
                <w:sz w:val="20"/>
                <w:szCs w:val="20"/>
                <w:lang w:val="en-US"/>
              </w:rPr>
              <w:t xml:space="preserve"> and </w:t>
            </w:r>
            <w:proofErr w:type="gramStart"/>
            <w:r w:rsidR="00B71394" w:rsidRPr="00B55023">
              <w:rPr>
                <w:rFonts w:asciiTheme="majorHAnsi" w:hAnsiTheme="majorHAnsi" w:cstheme="majorHAnsi"/>
                <w:sz w:val="20"/>
                <w:szCs w:val="20"/>
                <w:lang w:val="en-US"/>
              </w:rPr>
              <w:t>it’s</w:t>
            </w:r>
            <w:proofErr w:type="gramEnd"/>
            <w:r w:rsidR="000677F6" w:rsidRPr="00B55023">
              <w:rPr>
                <w:rFonts w:asciiTheme="majorHAnsi" w:hAnsiTheme="majorHAnsi" w:cstheme="majorHAnsi"/>
                <w:sz w:val="20"/>
                <w:szCs w:val="20"/>
                <w:lang w:val="en-US"/>
              </w:rPr>
              <w:t xml:space="preserve"> entirely accordance to the</w:t>
            </w:r>
            <w:r w:rsidR="00B71394" w:rsidRPr="00B55023">
              <w:rPr>
                <w:rFonts w:asciiTheme="majorHAnsi" w:hAnsiTheme="majorHAnsi" w:cstheme="majorHAnsi"/>
                <w:sz w:val="20"/>
                <w:szCs w:val="20"/>
                <w:lang w:val="en-US"/>
              </w:rPr>
              <w:t xml:space="preserve"> present</w:t>
            </w:r>
            <w:r w:rsidR="000677F6" w:rsidRPr="00B55023">
              <w:rPr>
                <w:rFonts w:asciiTheme="majorHAnsi" w:hAnsiTheme="majorHAnsi" w:cstheme="majorHAnsi"/>
                <w:sz w:val="20"/>
                <w:szCs w:val="20"/>
                <w:lang w:val="en-US"/>
              </w:rPr>
              <w:t xml:space="preserve"> </w:t>
            </w:r>
            <w:r w:rsidR="00B71394" w:rsidRPr="00B55023">
              <w:rPr>
                <w:rFonts w:asciiTheme="majorHAnsi" w:hAnsiTheme="majorHAnsi" w:cstheme="majorHAnsi"/>
                <w:sz w:val="20"/>
                <w:szCs w:val="20"/>
                <w:lang w:val="en-US"/>
              </w:rPr>
              <w:t>C</w:t>
            </w:r>
            <w:r w:rsidR="00927238" w:rsidRPr="00B55023">
              <w:rPr>
                <w:rFonts w:asciiTheme="majorHAnsi" w:hAnsiTheme="majorHAnsi" w:cstheme="majorHAnsi"/>
                <w:sz w:val="20"/>
                <w:szCs w:val="20"/>
                <w:lang w:val="en-US"/>
              </w:rPr>
              <w:t>ontract.</w:t>
            </w:r>
          </w:p>
          <w:p w14:paraId="7E1A9BC3" w14:textId="62677CC0" w:rsidR="00051945" w:rsidRPr="00B55023" w:rsidRDefault="00F24173"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6</w:t>
            </w:r>
            <w:r w:rsidR="00236C48" w:rsidRPr="00B55023">
              <w:rPr>
                <w:rFonts w:asciiTheme="majorHAnsi" w:hAnsiTheme="majorHAnsi" w:cstheme="majorHAnsi"/>
                <w:sz w:val="20"/>
                <w:szCs w:val="20"/>
                <w:lang w:val="en-US"/>
              </w:rPr>
              <w:t>.2.</w:t>
            </w:r>
            <w:r w:rsidR="00827A25" w:rsidRPr="00B55023">
              <w:rPr>
                <w:rFonts w:asciiTheme="majorHAnsi" w:hAnsiTheme="majorHAnsi" w:cstheme="majorHAnsi"/>
                <w:sz w:val="20"/>
                <w:szCs w:val="20"/>
                <w:lang w:val="en-US"/>
              </w:rPr>
              <w:t> </w:t>
            </w:r>
            <w:r w:rsidR="00236C48" w:rsidRPr="00B55023">
              <w:rPr>
                <w:rFonts w:asciiTheme="majorHAnsi" w:hAnsiTheme="majorHAnsi" w:cstheme="majorHAnsi"/>
                <w:sz w:val="20"/>
                <w:szCs w:val="20"/>
                <w:lang w:val="en-US"/>
              </w:rPr>
              <w:t xml:space="preserve">The Seller </w:t>
            </w:r>
            <w:r w:rsidR="00A863D5" w:rsidRPr="00B55023">
              <w:rPr>
                <w:rFonts w:asciiTheme="majorHAnsi" w:hAnsiTheme="majorHAnsi" w:cstheme="majorHAnsi"/>
                <w:sz w:val="20"/>
                <w:szCs w:val="20"/>
                <w:lang w:val="en-US"/>
              </w:rPr>
              <w:t xml:space="preserve">guarantees that the </w:t>
            </w:r>
            <w:r w:rsidR="00F629A6" w:rsidRPr="00B55023">
              <w:rPr>
                <w:rFonts w:asciiTheme="majorHAnsi" w:hAnsiTheme="majorHAnsi" w:cstheme="majorHAnsi"/>
                <w:sz w:val="20"/>
                <w:szCs w:val="20"/>
                <w:lang w:val="en-US"/>
              </w:rPr>
              <w:t>Goo</w:t>
            </w:r>
            <w:r w:rsidR="00A863D5" w:rsidRPr="00B55023">
              <w:rPr>
                <w:rFonts w:asciiTheme="majorHAnsi" w:hAnsiTheme="majorHAnsi" w:cstheme="majorHAnsi"/>
                <w:sz w:val="20"/>
                <w:szCs w:val="20"/>
                <w:lang w:val="en-US"/>
              </w:rPr>
              <w:t>ds, supplied under the Contract,</w:t>
            </w:r>
            <w:r w:rsidR="00236C48" w:rsidRPr="00B55023">
              <w:rPr>
                <w:rFonts w:asciiTheme="majorHAnsi" w:hAnsiTheme="majorHAnsi" w:cstheme="majorHAnsi"/>
                <w:sz w:val="20"/>
                <w:szCs w:val="20"/>
                <w:lang w:val="en-US"/>
              </w:rPr>
              <w:t xml:space="preserve"> </w:t>
            </w:r>
            <w:r w:rsidR="006B5A1E" w:rsidRPr="00B55023">
              <w:rPr>
                <w:rFonts w:asciiTheme="majorHAnsi" w:hAnsiTheme="majorHAnsi" w:cstheme="majorHAnsi"/>
                <w:sz w:val="20"/>
                <w:szCs w:val="20"/>
                <w:lang w:val="en-US"/>
              </w:rPr>
              <w:t xml:space="preserve">provide </w:t>
            </w:r>
            <w:r w:rsidR="00736985" w:rsidRPr="00B55023">
              <w:rPr>
                <w:rFonts w:asciiTheme="majorHAnsi" w:hAnsiTheme="majorHAnsi" w:cstheme="majorHAnsi"/>
                <w:sz w:val="20"/>
                <w:szCs w:val="20"/>
                <w:lang w:val="en-US"/>
              </w:rPr>
              <w:t xml:space="preserve">the capacity in compliance with technical </w:t>
            </w:r>
            <w:r w:rsidR="0063585D" w:rsidRPr="00B55023">
              <w:rPr>
                <w:rFonts w:asciiTheme="majorHAnsi" w:hAnsiTheme="majorHAnsi" w:cstheme="majorHAnsi"/>
                <w:sz w:val="20"/>
                <w:szCs w:val="20"/>
                <w:lang w:val="en-US"/>
              </w:rPr>
              <w:t>conditions</w:t>
            </w:r>
            <w:r w:rsidR="00736985" w:rsidRPr="00B55023">
              <w:rPr>
                <w:rFonts w:asciiTheme="majorHAnsi" w:hAnsiTheme="majorHAnsi" w:cstheme="majorHAnsi"/>
                <w:sz w:val="20"/>
                <w:szCs w:val="20"/>
                <w:lang w:val="en-US"/>
              </w:rPr>
              <w:t xml:space="preserve"> of the manufacturer</w:t>
            </w:r>
            <w:r w:rsidR="00A863D5" w:rsidRPr="00B55023">
              <w:rPr>
                <w:rFonts w:asciiTheme="majorHAnsi" w:hAnsiTheme="majorHAnsi" w:cstheme="majorHAnsi"/>
                <w:sz w:val="20"/>
                <w:szCs w:val="20"/>
                <w:lang w:val="en-US"/>
              </w:rPr>
              <w:t xml:space="preserve"> and completed with all req</w:t>
            </w:r>
            <w:r w:rsidR="00927238" w:rsidRPr="00B55023">
              <w:rPr>
                <w:rFonts w:asciiTheme="majorHAnsi" w:hAnsiTheme="majorHAnsi" w:cstheme="majorHAnsi"/>
                <w:sz w:val="20"/>
                <w:szCs w:val="20"/>
                <w:lang w:val="en-US"/>
              </w:rPr>
              <w:t>uired components</w:t>
            </w:r>
            <w:r w:rsidR="00241798" w:rsidRPr="00241798">
              <w:rPr>
                <w:rFonts w:asciiTheme="majorHAnsi" w:hAnsiTheme="majorHAnsi" w:cstheme="majorHAnsi"/>
                <w:sz w:val="20"/>
                <w:szCs w:val="20"/>
                <w:lang w:val="en-US"/>
              </w:rPr>
              <w:t xml:space="preserve"> and documentation</w:t>
            </w:r>
            <w:r w:rsidR="00A863D5" w:rsidRPr="00B55023">
              <w:rPr>
                <w:rFonts w:asciiTheme="majorHAnsi" w:hAnsiTheme="majorHAnsi" w:cstheme="majorHAnsi"/>
                <w:sz w:val="20"/>
                <w:szCs w:val="20"/>
                <w:lang w:val="en-US"/>
              </w:rPr>
              <w:t>.</w:t>
            </w:r>
            <w:r w:rsidR="000677F6" w:rsidRPr="00B55023">
              <w:rPr>
                <w:rFonts w:asciiTheme="majorHAnsi" w:hAnsiTheme="majorHAnsi" w:cstheme="majorHAnsi"/>
                <w:sz w:val="20"/>
                <w:szCs w:val="20"/>
                <w:lang w:val="en-US"/>
              </w:rPr>
              <w:t xml:space="preserve"> </w:t>
            </w:r>
          </w:p>
          <w:p w14:paraId="05DFB872" w14:textId="4674AB7B" w:rsidR="00D9284C" w:rsidRPr="00241798" w:rsidRDefault="00241798" w:rsidP="00D9284C">
            <w:pPr>
              <w:textAlignment w:val="top"/>
              <w:rPr>
                <w:rFonts w:asciiTheme="majorHAnsi" w:hAnsiTheme="majorHAnsi" w:cstheme="majorHAnsi"/>
                <w:sz w:val="20"/>
                <w:szCs w:val="20"/>
                <w:lang w:val="en-US"/>
              </w:rPr>
            </w:pPr>
            <w:r w:rsidRPr="00241798">
              <w:rPr>
                <w:rFonts w:asciiTheme="majorHAnsi" w:hAnsiTheme="majorHAnsi" w:cstheme="majorHAnsi"/>
                <w:sz w:val="20"/>
                <w:szCs w:val="20"/>
                <w:lang w:val="en-US"/>
              </w:rPr>
              <w:t xml:space="preserve">6.3. </w:t>
            </w:r>
            <w:r>
              <w:rPr>
                <w:rFonts w:asciiTheme="majorHAnsi" w:hAnsiTheme="majorHAnsi" w:cstheme="majorHAnsi"/>
                <w:sz w:val="20"/>
                <w:szCs w:val="20"/>
                <w:lang w:val="en-US"/>
              </w:rPr>
              <w:t>W</w:t>
            </w:r>
            <w:r w:rsidRPr="00241798">
              <w:rPr>
                <w:rFonts w:asciiTheme="majorHAnsi" w:hAnsiTheme="majorHAnsi" w:cstheme="majorHAnsi"/>
                <w:sz w:val="20"/>
                <w:szCs w:val="20"/>
                <w:lang w:val="en-US"/>
              </w:rPr>
              <w:t>arranty period and warranty service rules shall be agreed by the parties in a separate document</w:t>
            </w:r>
          </w:p>
          <w:p w14:paraId="39BE80CB" w14:textId="77777777" w:rsidR="00D9284C" w:rsidRPr="00B55023" w:rsidRDefault="00D9284C" w:rsidP="00D9284C">
            <w:pPr>
              <w:textAlignment w:val="top"/>
              <w:rPr>
                <w:rFonts w:asciiTheme="majorHAnsi" w:hAnsiTheme="majorHAnsi" w:cstheme="majorHAnsi"/>
                <w:sz w:val="20"/>
                <w:szCs w:val="20"/>
                <w:lang w:val="en-US"/>
              </w:rPr>
            </w:pPr>
          </w:p>
          <w:p w14:paraId="5C5FBCBE" w14:textId="77777777" w:rsidR="00A863D5" w:rsidRPr="00B55023" w:rsidRDefault="00F24173" w:rsidP="00D9284C">
            <w:pPr>
              <w:jc w:val="center"/>
              <w:textAlignment w:val="top"/>
              <w:rPr>
                <w:rFonts w:asciiTheme="majorHAnsi" w:hAnsiTheme="majorHAnsi" w:cstheme="majorHAnsi"/>
                <w:b/>
                <w:sz w:val="20"/>
                <w:szCs w:val="20"/>
                <w:lang w:val="en-US"/>
              </w:rPr>
            </w:pPr>
            <w:r w:rsidRPr="00B55023">
              <w:rPr>
                <w:rFonts w:asciiTheme="majorHAnsi" w:hAnsiTheme="majorHAnsi" w:cstheme="majorHAnsi"/>
                <w:b/>
                <w:sz w:val="20"/>
                <w:szCs w:val="20"/>
                <w:lang w:val="en-US"/>
              </w:rPr>
              <w:t>7</w:t>
            </w:r>
            <w:r w:rsidR="00A96804" w:rsidRPr="00B55023">
              <w:rPr>
                <w:rFonts w:asciiTheme="majorHAnsi" w:hAnsiTheme="majorHAnsi" w:cstheme="majorHAnsi"/>
                <w:b/>
                <w:sz w:val="20"/>
                <w:szCs w:val="20"/>
                <w:lang w:val="en-US"/>
              </w:rPr>
              <w:t xml:space="preserve">. </w:t>
            </w:r>
            <w:r w:rsidR="005352C2" w:rsidRPr="00B55023">
              <w:rPr>
                <w:rFonts w:asciiTheme="majorHAnsi" w:hAnsiTheme="majorHAnsi" w:cstheme="majorHAnsi"/>
                <w:b/>
                <w:sz w:val="20"/>
                <w:szCs w:val="20"/>
                <w:lang w:val="en-US"/>
              </w:rPr>
              <w:t>Responsibility of the parties.</w:t>
            </w:r>
          </w:p>
          <w:p w14:paraId="12A0B29F" w14:textId="0EF72603" w:rsidR="009A5A86" w:rsidRPr="00B55023" w:rsidRDefault="00887D31" w:rsidP="009A5A86">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7</w:t>
            </w:r>
            <w:r w:rsidR="009A5A86" w:rsidRPr="00B55023">
              <w:rPr>
                <w:rFonts w:asciiTheme="majorHAnsi" w:hAnsiTheme="majorHAnsi" w:cstheme="majorHAnsi"/>
                <w:sz w:val="20"/>
                <w:szCs w:val="20"/>
                <w:lang w:val="en-US"/>
              </w:rPr>
              <w:t>.</w:t>
            </w:r>
            <w:r w:rsidR="00241798" w:rsidRPr="00241798">
              <w:rPr>
                <w:rFonts w:asciiTheme="majorHAnsi" w:hAnsiTheme="majorHAnsi" w:cstheme="majorHAnsi"/>
                <w:sz w:val="20"/>
                <w:szCs w:val="20"/>
                <w:lang w:val="en-US"/>
              </w:rPr>
              <w:t>1</w:t>
            </w:r>
            <w:r w:rsidR="009A5A86"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00D9284C" w:rsidRPr="00B55023">
              <w:rPr>
                <w:rFonts w:asciiTheme="majorHAnsi" w:hAnsiTheme="majorHAnsi" w:cstheme="majorHAnsi"/>
                <w:sz w:val="20"/>
                <w:szCs w:val="20"/>
                <w:lang w:val="en-US"/>
              </w:rPr>
              <w:t xml:space="preserve">In </w:t>
            </w:r>
            <w:r w:rsidR="00F24173" w:rsidRPr="00B55023">
              <w:rPr>
                <w:rFonts w:asciiTheme="majorHAnsi" w:hAnsiTheme="majorHAnsi" w:cstheme="majorHAnsi"/>
                <w:sz w:val="20"/>
                <w:szCs w:val="20"/>
                <w:lang w:val="en-US"/>
              </w:rPr>
              <w:t xml:space="preserve">case </w:t>
            </w:r>
            <w:r w:rsidR="00D21E88" w:rsidRPr="00B55023">
              <w:rPr>
                <w:rFonts w:asciiTheme="majorHAnsi" w:hAnsiTheme="majorHAnsi" w:cstheme="majorHAnsi"/>
                <w:sz w:val="20"/>
                <w:szCs w:val="20"/>
                <w:lang w:val="en-US"/>
              </w:rPr>
              <w:t xml:space="preserve">the </w:t>
            </w:r>
            <w:r w:rsidR="00F629A6" w:rsidRPr="00B55023">
              <w:rPr>
                <w:rFonts w:asciiTheme="majorHAnsi" w:hAnsiTheme="majorHAnsi" w:cstheme="majorHAnsi"/>
                <w:sz w:val="20"/>
                <w:szCs w:val="20"/>
                <w:lang w:val="en-US"/>
              </w:rPr>
              <w:t>Goo</w:t>
            </w:r>
            <w:r w:rsidR="00F24173" w:rsidRPr="00B55023">
              <w:rPr>
                <w:rFonts w:asciiTheme="majorHAnsi" w:hAnsiTheme="majorHAnsi" w:cstheme="majorHAnsi"/>
                <w:sz w:val="20"/>
                <w:szCs w:val="20"/>
                <w:lang w:val="en-US"/>
              </w:rPr>
              <w:t xml:space="preserve">ds cost won't be paid to the Seller in time, </w:t>
            </w:r>
            <w:r w:rsidR="00355192" w:rsidRPr="00B55023">
              <w:rPr>
                <w:rFonts w:asciiTheme="majorHAnsi" w:hAnsiTheme="majorHAnsi" w:cstheme="majorHAnsi"/>
                <w:sz w:val="20"/>
                <w:szCs w:val="20"/>
                <w:lang w:val="en-US"/>
              </w:rPr>
              <w:t>specified in t</w:t>
            </w:r>
            <w:r w:rsidR="00F24173" w:rsidRPr="00B55023">
              <w:rPr>
                <w:rFonts w:asciiTheme="majorHAnsi" w:hAnsiTheme="majorHAnsi" w:cstheme="majorHAnsi"/>
                <w:sz w:val="20"/>
                <w:szCs w:val="20"/>
                <w:lang w:val="en-US"/>
              </w:rPr>
              <w:t>he corresponding Specification</w:t>
            </w:r>
            <w:r w:rsidR="00355192" w:rsidRPr="00B55023">
              <w:rPr>
                <w:rFonts w:asciiTheme="majorHAnsi" w:hAnsiTheme="majorHAnsi" w:cstheme="majorHAnsi"/>
                <w:sz w:val="20"/>
                <w:szCs w:val="20"/>
                <w:lang w:val="en-US"/>
              </w:rPr>
              <w:t xml:space="preserve">, the Seller have </w:t>
            </w:r>
            <w:r w:rsidR="00355192" w:rsidRPr="00B55023">
              <w:rPr>
                <w:rFonts w:asciiTheme="majorHAnsi" w:hAnsiTheme="majorHAnsi" w:cstheme="majorHAnsi"/>
                <w:sz w:val="20"/>
                <w:szCs w:val="20"/>
                <w:lang w:val="en-US"/>
              </w:rPr>
              <w:lastRenderedPageBreak/>
              <w:t xml:space="preserve">the right </w:t>
            </w:r>
            <w:r w:rsidR="009A5A86" w:rsidRPr="00B55023">
              <w:rPr>
                <w:rFonts w:asciiTheme="majorHAnsi" w:hAnsiTheme="majorHAnsi" w:cstheme="majorHAnsi"/>
                <w:sz w:val="20"/>
                <w:szCs w:val="20"/>
                <w:lang w:val="en-US"/>
              </w:rPr>
              <w:t>to cancel the Contract</w:t>
            </w:r>
            <w:r w:rsidR="00355192" w:rsidRPr="00B55023">
              <w:rPr>
                <w:rFonts w:asciiTheme="majorHAnsi" w:hAnsiTheme="majorHAnsi" w:cstheme="majorHAnsi"/>
                <w:sz w:val="20"/>
                <w:szCs w:val="20"/>
                <w:lang w:val="en-US"/>
              </w:rPr>
              <w:t xml:space="preserve"> in appropriate part</w:t>
            </w:r>
            <w:r w:rsidR="00D21E88" w:rsidRPr="00B55023">
              <w:rPr>
                <w:rFonts w:asciiTheme="majorHAnsi" w:hAnsiTheme="majorHAnsi" w:cstheme="majorHAnsi"/>
                <w:sz w:val="20"/>
                <w:szCs w:val="20"/>
                <w:lang w:val="en-US"/>
              </w:rPr>
              <w:t xml:space="preserve"> or completely</w:t>
            </w:r>
            <w:r w:rsidR="009A5A86" w:rsidRPr="00B55023">
              <w:rPr>
                <w:rFonts w:asciiTheme="majorHAnsi" w:hAnsiTheme="majorHAnsi" w:cstheme="majorHAnsi"/>
                <w:sz w:val="20"/>
                <w:szCs w:val="20"/>
                <w:lang w:val="en-US"/>
              </w:rPr>
              <w:t xml:space="preserve">, </w:t>
            </w:r>
            <w:r w:rsidR="0029228F" w:rsidRPr="00B55023">
              <w:rPr>
                <w:rFonts w:asciiTheme="majorHAnsi" w:hAnsiTheme="majorHAnsi" w:cstheme="majorHAnsi"/>
                <w:sz w:val="20"/>
                <w:szCs w:val="20"/>
                <w:lang w:val="en-US"/>
              </w:rPr>
              <w:t xml:space="preserve">sending to the </w:t>
            </w:r>
            <w:r w:rsidR="00D21E88" w:rsidRPr="00B55023">
              <w:rPr>
                <w:rFonts w:asciiTheme="majorHAnsi" w:hAnsiTheme="majorHAnsi" w:cstheme="majorHAnsi"/>
                <w:sz w:val="20"/>
                <w:szCs w:val="20"/>
                <w:lang w:val="en-US"/>
              </w:rPr>
              <w:t xml:space="preserve">Buyer </w:t>
            </w:r>
            <w:r w:rsidR="0029228F" w:rsidRPr="00B55023">
              <w:rPr>
                <w:rFonts w:asciiTheme="majorHAnsi" w:hAnsiTheme="majorHAnsi" w:cstheme="majorHAnsi"/>
                <w:sz w:val="20"/>
                <w:szCs w:val="20"/>
                <w:lang w:val="en-US"/>
              </w:rPr>
              <w:t>appropriate notification.</w:t>
            </w:r>
          </w:p>
          <w:p w14:paraId="7514A1AA" w14:textId="75FE1572" w:rsidR="0029228F" w:rsidRPr="00B55023" w:rsidRDefault="00887D31" w:rsidP="0003019B">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7</w:t>
            </w:r>
            <w:r w:rsidR="0029228F" w:rsidRPr="00B55023">
              <w:rPr>
                <w:rFonts w:asciiTheme="majorHAnsi" w:hAnsiTheme="majorHAnsi" w:cstheme="majorHAnsi"/>
                <w:sz w:val="20"/>
                <w:szCs w:val="20"/>
                <w:lang w:val="en-US"/>
              </w:rPr>
              <w:t>.</w:t>
            </w:r>
            <w:r w:rsidR="00241798" w:rsidRPr="00241798">
              <w:rPr>
                <w:rFonts w:asciiTheme="majorHAnsi" w:hAnsiTheme="majorHAnsi" w:cstheme="majorHAnsi"/>
                <w:sz w:val="20"/>
                <w:szCs w:val="20"/>
                <w:lang w:val="en-US"/>
              </w:rPr>
              <w:t>2</w:t>
            </w:r>
            <w:r w:rsidR="0029228F"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0029228F" w:rsidRPr="00B55023">
              <w:rPr>
                <w:rFonts w:asciiTheme="majorHAnsi" w:hAnsiTheme="majorHAnsi" w:cstheme="majorHAnsi"/>
                <w:sz w:val="20"/>
                <w:szCs w:val="20"/>
                <w:lang w:val="en-US"/>
              </w:rPr>
              <w:t xml:space="preserve">In case </w:t>
            </w:r>
            <w:r w:rsidR="00D21E88" w:rsidRPr="00B55023">
              <w:rPr>
                <w:rFonts w:asciiTheme="majorHAnsi" w:hAnsiTheme="majorHAnsi" w:cstheme="majorHAnsi"/>
                <w:sz w:val="20"/>
                <w:szCs w:val="20"/>
                <w:lang w:val="en-US"/>
              </w:rPr>
              <w:t xml:space="preserve">Goods won’t be </w:t>
            </w:r>
            <w:r w:rsidR="0039343C" w:rsidRPr="00B55023">
              <w:rPr>
                <w:rFonts w:asciiTheme="majorHAnsi" w:hAnsiTheme="majorHAnsi" w:cstheme="majorHAnsi"/>
                <w:sz w:val="20"/>
                <w:szCs w:val="20"/>
                <w:lang w:val="en-US"/>
              </w:rPr>
              <w:t xml:space="preserve">supplied </w:t>
            </w:r>
            <w:r w:rsidR="00D21E88" w:rsidRPr="00B55023">
              <w:rPr>
                <w:rFonts w:asciiTheme="majorHAnsi" w:hAnsiTheme="majorHAnsi" w:cstheme="majorHAnsi"/>
                <w:sz w:val="20"/>
                <w:szCs w:val="20"/>
                <w:lang w:val="en-US"/>
              </w:rPr>
              <w:t>in time</w:t>
            </w:r>
            <w:r w:rsidR="00841F8A" w:rsidRPr="00B55023">
              <w:rPr>
                <w:rFonts w:asciiTheme="majorHAnsi" w:hAnsiTheme="majorHAnsi" w:cstheme="majorHAnsi"/>
                <w:sz w:val="20"/>
                <w:szCs w:val="20"/>
                <w:lang w:val="en-US"/>
              </w:rPr>
              <w:t>,</w:t>
            </w:r>
            <w:r w:rsidR="00D21E88" w:rsidRPr="00B55023">
              <w:rPr>
                <w:rFonts w:asciiTheme="majorHAnsi" w:hAnsiTheme="majorHAnsi" w:cstheme="majorHAnsi"/>
                <w:sz w:val="20"/>
                <w:szCs w:val="20"/>
                <w:lang w:val="en-US"/>
              </w:rPr>
              <w:t xml:space="preserve"> specified in the corresponding Specification,</w:t>
            </w:r>
            <w:r w:rsidR="0029228F" w:rsidRPr="00B55023">
              <w:rPr>
                <w:rFonts w:asciiTheme="majorHAnsi" w:hAnsiTheme="majorHAnsi" w:cstheme="majorHAnsi"/>
                <w:sz w:val="20"/>
                <w:szCs w:val="20"/>
                <w:lang w:val="en-US"/>
              </w:rPr>
              <w:t xml:space="preserve"> the Buyer has the right to cancel the Contract</w:t>
            </w:r>
            <w:r w:rsidR="00D21E88" w:rsidRPr="00B55023">
              <w:rPr>
                <w:rFonts w:asciiTheme="majorHAnsi" w:hAnsiTheme="majorHAnsi" w:cstheme="majorHAnsi"/>
                <w:sz w:val="20"/>
                <w:szCs w:val="20"/>
                <w:lang w:val="en-US"/>
              </w:rPr>
              <w:t xml:space="preserve"> in appropriate part or completely, sending to the Seller appropriate notification.</w:t>
            </w:r>
          </w:p>
          <w:p w14:paraId="7550ABC3" w14:textId="4F2474AF" w:rsidR="0029228F" w:rsidRPr="00B55023" w:rsidRDefault="00D21E88" w:rsidP="0029228F">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7.</w:t>
            </w:r>
            <w:r w:rsidR="00241798" w:rsidRPr="00241798">
              <w:rPr>
                <w:rFonts w:asciiTheme="majorHAnsi" w:hAnsiTheme="majorHAnsi" w:cstheme="majorHAnsi"/>
                <w:sz w:val="20"/>
                <w:szCs w:val="20"/>
                <w:lang w:val="en-US"/>
              </w:rPr>
              <w:t>3</w:t>
            </w:r>
            <w:r w:rsidR="0029228F"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0029228F" w:rsidRPr="00B55023">
              <w:rPr>
                <w:rFonts w:asciiTheme="majorHAnsi" w:hAnsiTheme="majorHAnsi" w:cstheme="majorHAnsi"/>
                <w:sz w:val="20"/>
                <w:szCs w:val="20"/>
                <w:lang w:val="en-US"/>
              </w:rPr>
              <w:t xml:space="preserve">In </w:t>
            </w:r>
            <w:r w:rsidR="00085DC8" w:rsidRPr="00B55023">
              <w:rPr>
                <w:rFonts w:asciiTheme="majorHAnsi" w:hAnsiTheme="majorHAnsi" w:cstheme="majorHAnsi"/>
                <w:sz w:val="20"/>
                <w:szCs w:val="20"/>
                <w:lang w:val="en-US"/>
              </w:rPr>
              <w:t>above-mentioned</w:t>
            </w:r>
            <w:r w:rsidR="0029228F" w:rsidRPr="00B55023">
              <w:rPr>
                <w:rFonts w:asciiTheme="majorHAnsi" w:hAnsiTheme="majorHAnsi" w:cstheme="majorHAnsi"/>
                <w:sz w:val="20"/>
                <w:szCs w:val="20"/>
                <w:lang w:val="en-US"/>
              </w:rPr>
              <w:t xml:space="preserve"> case</w:t>
            </w:r>
            <w:r w:rsidR="00085DC8" w:rsidRPr="00B55023">
              <w:rPr>
                <w:rFonts w:asciiTheme="majorHAnsi" w:hAnsiTheme="majorHAnsi" w:cstheme="majorHAnsi"/>
                <w:sz w:val="20"/>
                <w:szCs w:val="20"/>
                <w:lang w:val="en-US"/>
              </w:rPr>
              <w:t>s</w:t>
            </w:r>
            <w:r w:rsidR="0029228F" w:rsidRPr="00B55023">
              <w:rPr>
                <w:rFonts w:asciiTheme="majorHAnsi" w:hAnsiTheme="majorHAnsi" w:cstheme="majorHAnsi"/>
                <w:sz w:val="20"/>
                <w:szCs w:val="20"/>
                <w:lang w:val="en-US"/>
              </w:rPr>
              <w:t>, as well as in the case of cancellation of the Contract</w:t>
            </w:r>
            <w:r w:rsidR="003324DF" w:rsidRPr="00B55023">
              <w:rPr>
                <w:rFonts w:asciiTheme="majorHAnsi" w:hAnsiTheme="majorHAnsi" w:cstheme="majorHAnsi"/>
                <w:sz w:val="20"/>
                <w:szCs w:val="20"/>
                <w:lang w:val="en-US"/>
              </w:rPr>
              <w:t xml:space="preserve"> (refusal of its execution)</w:t>
            </w:r>
            <w:r w:rsidR="0029228F" w:rsidRPr="00B55023">
              <w:rPr>
                <w:rFonts w:asciiTheme="majorHAnsi" w:hAnsiTheme="majorHAnsi" w:cstheme="majorHAnsi"/>
                <w:sz w:val="20"/>
                <w:szCs w:val="20"/>
                <w:lang w:val="en-US"/>
              </w:rPr>
              <w:t xml:space="preserve"> for other reasons, stipulated in the Contract</w:t>
            </w:r>
            <w:r w:rsidR="007751AA" w:rsidRPr="00B55023">
              <w:rPr>
                <w:rFonts w:asciiTheme="majorHAnsi" w:hAnsiTheme="majorHAnsi" w:cstheme="majorHAnsi"/>
                <w:sz w:val="20"/>
                <w:szCs w:val="20"/>
                <w:lang w:val="en-US"/>
              </w:rPr>
              <w:t xml:space="preserve"> and (or) an applicable law</w:t>
            </w:r>
            <w:r w:rsidR="0029228F" w:rsidRPr="00B55023">
              <w:rPr>
                <w:rFonts w:asciiTheme="majorHAnsi" w:hAnsiTheme="majorHAnsi" w:cstheme="majorHAnsi"/>
                <w:sz w:val="20"/>
                <w:szCs w:val="20"/>
                <w:lang w:val="en-US"/>
              </w:rPr>
              <w:t xml:space="preserve">, the Seller </w:t>
            </w:r>
            <w:r w:rsidR="007751AA" w:rsidRPr="00B55023">
              <w:rPr>
                <w:rFonts w:asciiTheme="majorHAnsi" w:hAnsiTheme="majorHAnsi" w:cstheme="majorHAnsi"/>
                <w:sz w:val="20"/>
                <w:szCs w:val="20"/>
                <w:lang w:val="en-US"/>
              </w:rPr>
              <w:t>has to</w:t>
            </w:r>
            <w:r w:rsidR="0029228F" w:rsidRPr="00B55023">
              <w:rPr>
                <w:rFonts w:asciiTheme="majorHAnsi" w:hAnsiTheme="majorHAnsi" w:cstheme="majorHAnsi"/>
                <w:sz w:val="20"/>
                <w:szCs w:val="20"/>
                <w:lang w:val="en-US"/>
              </w:rPr>
              <w:t xml:space="preserve"> return the amount of paid payment back to the Buyer within 5 banking days.</w:t>
            </w:r>
          </w:p>
          <w:p w14:paraId="32DA5E90" w14:textId="77777777" w:rsidR="00355192" w:rsidRPr="00B55023" w:rsidRDefault="00355192" w:rsidP="0003019B">
            <w:pPr>
              <w:jc w:val="both"/>
              <w:rPr>
                <w:rFonts w:asciiTheme="majorHAnsi" w:hAnsiTheme="majorHAnsi" w:cstheme="majorHAnsi"/>
                <w:sz w:val="20"/>
                <w:szCs w:val="20"/>
                <w:lang w:val="en-US"/>
              </w:rPr>
            </w:pPr>
          </w:p>
          <w:p w14:paraId="2B2205B4" w14:textId="77777777" w:rsidR="00D97D96" w:rsidRPr="00B55023" w:rsidRDefault="00D97D96" w:rsidP="0003019B">
            <w:pPr>
              <w:jc w:val="both"/>
              <w:rPr>
                <w:rFonts w:asciiTheme="majorHAnsi" w:hAnsiTheme="majorHAnsi" w:cstheme="majorHAnsi"/>
                <w:sz w:val="20"/>
                <w:szCs w:val="20"/>
                <w:lang w:val="en-US"/>
              </w:rPr>
            </w:pPr>
          </w:p>
          <w:p w14:paraId="53419ACA" w14:textId="66A2A315" w:rsidR="00FD1978" w:rsidRPr="00B55023" w:rsidRDefault="00355192" w:rsidP="00355192">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8</w:t>
            </w:r>
            <w:r w:rsidR="00FD1978" w:rsidRPr="00B55023">
              <w:rPr>
                <w:rFonts w:asciiTheme="majorHAnsi" w:hAnsiTheme="majorHAnsi" w:cstheme="majorHAnsi"/>
                <w:b/>
                <w:sz w:val="20"/>
                <w:szCs w:val="20"/>
                <w:lang w:val="en-US"/>
              </w:rPr>
              <w:t xml:space="preserve">. </w:t>
            </w:r>
            <w:r w:rsidR="009432C1" w:rsidRPr="00B55023">
              <w:rPr>
                <w:rFonts w:asciiTheme="majorHAnsi" w:hAnsiTheme="majorHAnsi" w:cstheme="majorHAnsi"/>
                <w:b/>
                <w:sz w:val="20"/>
                <w:szCs w:val="20"/>
                <w:lang w:val="en-US"/>
              </w:rPr>
              <w:t>Force-majors</w:t>
            </w:r>
          </w:p>
          <w:p w14:paraId="2DD918A5" w14:textId="103591C5" w:rsidR="009432C1" w:rsidRPr="00B55023" w:rsidRDefault="009432C1" w:rsidP="009432C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xml:space="preserve">8.1. Neither Party shall bear responsibility for complete or obligation if </w:t>
            </w:r>
            <w:proofErr w:type="spellStart"/>
            <w:r w:rsidRPr="00B55023">
              <w:rPr>
                <w:rFonts w:asciiTheme="majorHAnsi" w:hAnsiTheme="majorHAnsi" w:cstheme="majorHAnsi"/>
                <w:sz w:val="20"/>
                <w:szCs w:val="20"/>
                <w:lang w:val="en-US"/>
              </w:rPr>
              <w:t>suc</w:t>
            </w:r>
            <w:proofErr w:type="spellEnd"/>
            <w:r w:rsidRPr="00B55023">
              <w:rPr>
                <w:rFonts w:asciiTheme="majorHAnsi" w:hAnsiTheme="majorHAnsi" w:cstheme="majorHAnsi"/>
                <w:sz w:val="20"/>
                <w:szCs w:val="20"/>
                <w:lang w:val="en-US"/>
              </w:rPr>
              <w:t xml:space="preserve"> non-performance is the result of such circumstances as. flood, fire, earthquake and other acts of the element,</w:t>
            </w:r>
            <w:proofErr w:type="gramStart"/>
            <w:r w:rsidRPr="00B55023">
              <w:rPr>
                <w:rFonts w:asciiTheme="majorHAnsi" w:hAnsiTheme="majorHAnsi" w:cstheme="majorHAnsi"/>
                <w:sz w:val="20"/>
                <w:szCs w:val="20"/>
                <w:lang w:val="en-US"/>
              </w:rPr>
              <w:t>:.a</w:t>
            </w:r>
            <w:proofErr w:type="gramEnd"/>
            <w:r w:rsidRPr="00B55023">
              <w:rPr>
                <w:rFonts w:asciiTheme="majorHAnsi" w:hAnsiTheme="majorHAnsi" w:cstheme="majorHAnsi"/>
                <w:sz w:val="20"/>
                <w:szCs w:val="20"/>
                <w:lang w:val="en-US"/>
              </w:rPr>
              <w:t>1t’also war and the  military operations that have arisen after the conclusion of the Contract. partial non-performance of any of its.</w:t>
            </w:r>
          </w:p>
          <w:p w14:paraId="4ADCBAE7" w14:textId="344196CC" w:rsidR="00810F4D" w:rsidRPr="00B55023" w:rsidRDefault="009432C1" w:rsidP="009432C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8.2. The Party for which the performance of obligation. became impossible is to notify the other party in a written form of the beginning, expected time of and cessation of the above circumstances immediately, however not later than in 10 days from the time of their beginning and cessation. The facts contained in the notification should be confirmed by competent organization of the respective country.</w:t>
            </w:r>
          </w:p>
          <w:p w14:paraId="51EDFE29" w14:textId="77777777" w:rsidR="00D77309" w:rsidRPr="00B55023" w:rsidRDefault="00D77309" w:rsidP="00AE7CF2">
            <w:pPr>
              <w:rPr>
                <w:rFonts w:asciiTheme="majorHAnsi" w:hAnsiTheme="majorHAnsi" w:cstheme="majorHAnsi"/>
                <w:sz w:val="20"/>
                <w:szCs w:val="20"/>
                <w:lang w:val="en-US"/>
              </w:rPr>
            </w:pPr>
          </w:p>
          <w:p w14:paraId="323C58BE" w14:textId="77777777" w:rsidR="00D97D96" w:rsidRPr="00B55023" w:rsidRDefault="00D97D96" w:rsidP="00AE7CF2">
            <w:pPr>
              <w:rPr>
                <w:rFonts w:asciiTheme="majorHAnsi" w:hAnsiTheme="majorHAnsi" w:cstheme="majorHAnsi"/>
                <w:sz w:val="20"/>
                <w:szCs w:val="20"/>
                <w:lang w:val="en-US"/>
              </w:rPr>
            </w:pPr>
          </w:p>
          <w:p w14:paraId="50252F70" w14:textId="77777777" w:rsidR="004962A2" w:rsidRPr="00B55023" w:rsidRDefault="00355192" w:rsidP="008A18C1">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9</w:t>
            </w:r>
            <w:r w:rsidR="008A18C1" w:rsidRPr="00B55023">
              <w:rPr>
                <w:rFonts w:asciiTheme="majorHAnsi" w:hAnsiTheme="majorHAnsi" w:cstheme="majorHAnsi"/>
                <w:b/>
                <w:sz w:val="20"/>
                <w:szCs w:val="20"/>
                <w:lang w:val="en-US"/>
              </w:rPr>
              <w:t>. Procedure of disputes resolution</w:t>
            </w:r>
            <w:r w:rsidR="00BC1CB0" w:rsidRPr="00B55023">
              <w:rPr>
                <w:rFonts w:asciiTheme="majorHAnsi" w:hAnsiTheme="majorHAnsi" w:cstheme="majorHAnsi"/>
                <w:b/>
                <w:sz w:val="20"/>
                <w:szCs w:val="20"/>
                <w:lang w:val="en-US"/>
              </w:rPr>
              <w:t>.</w:t>
            </w:r>
          </w:p>
          <w:p w14:paraId="4E991969" w14:textId="4258D9E4" w:rsidR="00C82642" w:rsidRPr="00B55023" w:rsidRDefault="00355192" w:rsidP="00C82642">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9</w:t>
            </w:r>
            <w:r w:rsidR="008A18C1" w:rsidRPr="00B55023">
              <w:rPr>
                <w:rFonts w:asciiTheme="majorHAnsi" w:hAnsiTheme="majorHAnsi" w:cstheme="majorHAnsi"/>
                <w:sz w:val="20"/>
                <w:szCs w:val="20"/>
                <w:lang w:val="en-US"/>
              </w:rPr>
              <w:t>.1.</w:t>
            </w:r>
            <w:r w:rsidR="00827A25" w:rsidRPr="00B55023">
              <w:rPr>
                <w:rFonts w:asciiTheme="majorHAnsi" w:hAnsiTheme="majorHAnsi" w:cstheme="majorHAnsi"/>
                <w:sz w:val="20"/>
                <w:szCs w:val="20"/>
                <w:lang w:val="en-US"/>
              </w:rPr>
              <w:t> </w:t>
            </w:r>
            <w:r w:rsidR="009432C1" w:rsidRPr="00B55023">
              <w:rPr>
                <w:rFonts w:asciiTheme="majorHAnsi" w:hAnsiTheme="majorHAnsi" w:cstheme="majorHAnsi"/>
                <w:sz w:val="20"/>
                <w:szCs w:val="20"/>
                <w:lang w:val="en-US"/>
              </w:rPr>
              <w:t>All disputes and controversies which may arise out of’ this Contract or in connection with it should be solved by negotiations or through the courts of the relevant jurisdiction in the country of the defendant</w:t>
            </w:r>
            <w:r w:rsidR="00BC1CB0" w:rsidRPr="00B55023">
              <w:rPr>
                <w:rFonts w:asciiTheme="majorHAnsi" w:hAnsiTheme="majorHAnsi" w:cstheme="majorHAnsi"/>
                <w:sz w:val="20"/>
                <w:szCs w:val="20"/>
                <w:lang w:val="en-US"/>
              </w:rPr>
              <w:t>.</w:t>
            </w:r>
          </w:p>
          <w:p w14:paraId="18116F13" w14:textId="7D4E15E8" w:rsidR="00156D44" w:rsidRPr="00B55023" w:rsidRDefault="00355192" w:rsidP="00A0652E">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9</w:t>
            </w:r>
            <w:r w:rsidR="002F09C3" w:rsidRPr="00B55023">
              <w:rPr>
                <w:rFonts w:asciiTheme="majorHAnsi" w:hAnsiTheme="majorHAnsi" w:cstheme="majorHAnsi"/>
                <w:sz w:val="20"/>
                <w:szCs w:val="20"/>
                <w:lang w:val="en-US"/>
              </w:rPr>
              <w:t>.</w:t>
            </w:r>
            <w:r w:rsidR="009432C1" w:rsidRPr="00B55023">
              <w:rPr>
                <w:rFonts w:asciiTheme="majorHAnsi" w:hAnsiTheme="majorHAnsi" w:cstheme="majorHAnsi"/>
                <w:sz w:val="20"/>
                <w:szCs w:val="20"/>
                <w:lang w:val="en-US"/>
              </w:rPr>
              <w:t>2</w:t>
            </w:r>
            <w:r w:rsidR="002F09C3"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002F09C3" w:rsidRPr="00B55023">
              <w:rPr>
                <w:rFonts w:asciiTheme="majorHAnsi" w:hAnsiTheme="majorHAnsi" w:cstheme="majorHAnsi"/>
                <w:sz w:val="20"/>
                <w:szCs w:val="20"/>
                <w:lang w:val="en-US"/>
              </w:rPr>
              <w:t xml:space="preserve">Obligatory </w:t>
            </w:r>
            <w:r w:rsidR="00923434" w:rsidRPr="00B55023">
              <w:rPr>
                <w:rFonts w:asciiTheme="majorHAnsi" w:hAnsiTheme="majorHAnsi" w:cstheme="majorHAnsi"/>
                <w:sz w:val="20"/>
                <w:szCs w:val="20"/>
                <w:lang w:val="en-US"/>
              </w:rPr>
              <w:t xml:space="preserve">precondition for transition of the disputes </w:t>
            </w:r>
            <w:r w:rsidR="000935A5" w:rsidRPr="00B55023">
              <w:rPr>
                <w:rFonts w:asciiTheme="majorHAnsi" w:hAnsiTheme="majorHAnsi" w:cstheme="majorHAnsi"/>
                <w:sz w:val="20"/>
                <w:szCs w:val="20"/>
                <w:lang w:val="en-US"/>
              </w:rPr>
              <w:t xml:space="preserve">to the Court </w:t>
            </w:r>
            <w:r w:rsidR="00C82642" w:rsidRPr="00B55023">
              <w:rPr>
                <w:rFonts w:asciiTheme="majorHAnsi" w:hAnsiTheme="majorHAnsi" w:cstheme="majorHAnsi"/>
                <w:sz w:val="20"/>
                <w:szCs w:val="20"/>
                <w:lang w:val="en-US"/>
              </w:rPr>
              <w:t>is</w:t>
            </w:r>
            <w:r w:rsidR="000935A5" w:rsidRPr="00B55023">
              <w:rPr>
                <w:rFonts w:asciiTheme="majorHAnsi" w:hAnsiTheme="majorHAnsi" w:cstheme="majorHAnsi"/>
                <w:sz w:val="20"/>
                <w:szCs w:val="20"/>
                <w:lang w:val="en-US"/>
              </w:rPr>
              <w:t xml:space="preserve"> observance of claim procedure. The </w:t>
            </w:r>
            <w:r w:rsidR="00180BDE" w:rsidRPr="00B55023">
              <w:rPr>
                <w:rFonts w:asciiTheme="majorHAnsi" w:hAnsiTheme="majorHAnsi" w:cstheme="majorHAnsi"/>
                <w:sz w:val="20"/>
                <w:szCs w:val="20"/>
                <w:lang w:val="en-US"/>
              </w:rPr>
              <w:t>term</w:t>
            </w:r>
            <w:r w:rsidR="00853BFC" w:rsidRPr="00B55023">
              <w:rPr>
                <w:rFonts w:asciiTheme="majorHAnsi" w:hAnsiTheme="majorHAnsi" w:cstheme="majorHAnsi"/>
                <w:sz w:val="20"/>
                <w:szCs w:val="20"/>
                <w:lang w:val="en-US"/>
              </w:rPr>
              <w:t xml:space="preserve"> for the sending of</w:t>
            </w:r>
            <w:r w:rsidR="00180BDE" w:rsidRPr="00B55023">
              <w:rPr>
                <w:rFonts w:asciiTheme="majorHAnsi" w:hAnsiTheme="majorHAnsi" w:cstheme="majorHAnsi"/>
                <w:sz w:val="20"/>
                <w:szCs w:val="20"/>
                <w:lang w:val="en-US"/>
              </w:rPr>
              <w:t xml:space="preserve"> </w:t>
            </w:r>
            <w:r w:rsidR="00853BFC" w:rsidRPr="00B55023">
              <w:rPr>
                <w:rFonts w:asciiTheme="majorHAnsi" w:hAnsiTheme="majorHAnsi" w:cstheme="majorHAnsi"/>
                <w:sz w:val="20"/>
                <w:szCs w:val="20"/>
                <w:lang w:val="en-US"/>
              </w:rPr>
              <w:t xml:space="preserve">response </w:t>
            </w:r>
            <w:r w:rsidR="00180BDE" w:rsidRPr="00B55023">
              <w:rPr>
                <w:rFonts w:asciiTheme="majorHAnsi" w:hAnsiTheme="majorHAnsi" w:cstheme="majorHAnsi"/>
                <w:sz w:val="20"/>
                <w:szCs w:val="20"/>
                <w:lang w:val="en-US"/>
              </w:rPr>
              <w:t>by results of the written claim consideration should be 10 (ten) days since its receipt.</w:t>
            </w:r>
            <w:r w:rsidR="000935A5" w:rsidRPr="00B55023">
              <w:rPr>
                <w:rFonts w:asciiTheme="majorHAnsi" w:hAnsiTheme="majorHAnsi" w:cstheme="majorHAnsi"/>
                <w:sz w:val="20"/>
                <w:szCs w:val="20"/>
                <w:lang w:val="en-US"/>
              </w:rPr>
              <w:t xml:space="preserve"> </w:t>
            </w:r>
          </w:p>
          <w:p w14:paraId="310E2EA1" w14:textId="77777777" w:rsidR="00156D44" w:rsidRPr="00B55023" w:rsidRDefault="00156D44" w:rsidP="00AE7CF2">
            <w:pPr>
              <w:rPr>
                <w:rFonts w:asciiTheme="majorHAnsi" w:hAnsiTheme="majorHAnsi" w:cstheme="majorHAnsi"/>
                <w:sz w:val="20"/>
                <w:szCs w:val="20"/>
                <w:lang w:val="en-US"/>
              </w:rPr>
            </w:pPr>
          </w:p>
          <w:p w14:paraId="081F962E" w14:textId="77777777" w:rsidR="00156D44" w:rsidRPr="00B55023" w:rsidRDefault="00355192" w:rsidP="00180BDE">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10</w:t>
            </w:r>
            <w:r w:rsidR="00180BDE" w:rsidRPr="00B55023">
              <w:rPr>
                <w:rFonts w:asciiTheme="majorHAnsi" w:hAnsiTheme="majorHAnsi" w:cstheme="majorHAnsi"/>
                <w:b/>
                <w:sz w:val="20"/>
                <w:szCs w:val="20"/>
                <w:lang w:val="en-US"/>
              </w:rPr>
              <w:t>. Procedure of the Contract conclusion</w:t>
            </w:r>
          </w:p>
          <w:p w14:paraId="7891A6FB" w14:textId="77777777" w:rsidR="00FA4578" w:rsidRPr="00B55023" w:rsidRDefault="00355192" w:rsidP="00A0652E">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10</w:t>
            </w:r>
            <w:r w:rsidR="00180BDE" w:rsidRPr="00B55023">
              <w:rPr>
                <w:rFonts w:asciiTheme="majorHAnsi" w:hAnsiTheme="majorHAnsi" w:cstheme="majorHAnsi"/>
                <w:sz w:val="20"/>
                <w:szCs w:val="20"/>
                <w:lang w:val="en-US"/>
              </w:rPr>
              <w:t>.1.</w:t>
            </w:r>
            <w:r w:rsidR="00827A25" w:rsidRPr="00B55023">
              <w:rPr>
                <w:rFonts w:asciiTheme="majorHAnsi" w:hAnsiTheme="majorHAnsi" w:cstheme="majorHAnsi"/>
                <w:sz w:val="20"/>
                <w:szCs w:val="20"/>
                <w:lang w:val="en-US"/>
              </w:rPr>
              <w:t> </w:t>
            </w:r>
            <w:r w:rsidR="00180BDE" w:rsidRPr="00B55023">
              <w:rPr>
                <w:rFonts w:asciiTheme="majorHAnsi" w:hAnsiTheme="majorHAnsi" w:cstheme="majorHAnsi"/>
                <w:sz w:val="20"/>
                <w:szCs w:val="20"/>
                <w:lang w:val="en-US"/>
              </w:rPr>
              <w:t xml:space="preserve">The present Contract </w:t>
            </w:r>
            <w:r w:rsidR="00853BFC" w:rsidRPr="00B55023">
              <w:rPr>
                <w:rFonts w:asciiTheme="majorHAnsi" w:hAnsiTheme="majorHAnsi" w:cstheme="majorHAnsi"/>
                <w:sz w:val="20"/>
                <w:szCs w:val="20"/>
                <w:lang w:val="en-US"/>
              </w:rPr>
              <w:t>can</w:t>
            </w:r>
            <w:r w:rsidR="00180BDE" w:rsidRPr="00B55023">
              <w:rPr>
                <w:rFonts w:asciiTheme="majorHAnsi" w:hAnsiTheme="majorHAnsi" w:cstheme="majorHAnsi"/>
                <w:sz w:val="20"/>
                <w:szCs w:val="20"/>
                <w:lang w:val="en-US"/>
              </w:rPr>
              <w:t xml:space="preserve"> be concluded in written form both by means of drawing up of unified document, signed by both Parties, </w:t>
            </w:r>
            <w:r w:rsidR="003846D1" w:rsidRPr="00B55023">
              <w:rPr>
                <w:rFonts w:asciiTheme="majorHAnsi" w:hAnsiTheme="majorHAnsi" w:cstheme="majorHAnsi"/>
                <w:sz w:val="20"/>
                <w:szCs w:val="20"/>
                <w:lang w:val="en-US"/>
              </w:rPr>
              <w:t xml:space="preserve">as well as </w:t>
            </w:r>
            <w:r w:rsidR="00CA2D5B" w:rsidRPr="00B55023">
              <w:rPr>
                <w:rFonts w:asciiTheme="majorHAnsi" w:hAnsiTheme="majorHAnsi" w:cstheme="majorHAnsi"/>
                <w:sz w:val="20"/>
                <w:szCs w:val="20"/>
                <w:lang w:val="en-US"/>
              </w:rPr>
              <w:t>by means of change</w:t>
            </w:r>
            <w:r w:rsidR="004F6D40" w:rsidRPr="00B55023">
              <w:rPr>
                <w:rFonts w:asciiTheme="majorHAnsi" w:hAnsiTheme="majorHAnsi" w:cstheme="majorHAnsi"/>
                <w:sz w:val="20"/>
                <w:szCs w:val="20"/>
                <w:lang w:val="en-US"/>
              </w:rPr>
              <w:t xml:space="preserve"> of identity documents by post</w:t>
            </w:r>
            <w:r w:rsidR="00CA2D5B" w:rsidRPr="00B55023">
              <w:rPr>
                <w:rFonts w:asciiTheme="majorHAnsi" w:hAnsiTheme="majorHAnsi" w:cstheme="majorHAnsi"/>
                <w:sz w:val="20"/>
                <w:szCs w:val="20"/>
                <w:lang w:val="en-US"/>
              </w:rPr>
              <w:t xml:space="preserve"> service, fax or e-mail.</w:t>
            </w:r>
          </w:p>
          <w:p w14:paraId="0D5F7393" w14:textId="77777777" w:rsidR="00FA4578" w:rsidRPr="00B55023" w:rsidRDefault="00355192" w:rsidP="00D65D8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10</w:t>
            </w:r>
            <w:r w:rsidR="00CA2D5B" w:rsidRPr="00B55023">
              <w:rPr>
                <w:rFonts w:asciiTheme="majorHAnsi" w:hAnsiTheme="majorHAnsi" w:cstheme="majorHAnsi"/>
                <w:sz w:val="20"/>
                <w:szCs w:val="20"/>
                <w:lang w:val="en-US"/>
              </w:rPr>
              <w:t>.2.</w:t>
            </w:r>
            <w:r w:rsidR="00827A25" w:rsidRPr="00B55023">
              <w:rPr>
                <w:rFonts w:asciiTheme="majorHAnsi" w:hAnsiTheme="majorHAnsi" w:cstheme="majorHAnsi"/>
                <w:sz w:val="20"/>
                <w:szCs w:val="20"/>
                <w:lang w:val="en-US"/>
              </w:rPr>
              <w:t> </w:t>
            </w:r>
            <w:r w:rsidR="00CA2D5B" w:rsidRPr="00B55023">
              <w:rPr>
                <w:rFonts w:asciiTheme="majorHAnsi" w:hAnsiTheme="majorHAnsi" w:cstheme="majorHAnsi"/>
                <w:sz w:val="20"/>
                <w:szCs w:val="20"/>
                <w:lang w:val="en-US"/>
              </w:rPr>
              <w:t xml:space="preserve">At the same time the documents should be signed by both Parties or by their authorized </w:t>
            </w:r>
            <w:r w:rsidR="007C3141" w:rsidRPr="00B55023">
              <w:rPr>
                <w:rFonts w:asciiTheme="majorHAnsi" w:hAnsiTheme="majorHAnsi" w:cstheme="majorHAnsi"/>
                <w:sz w:val="20"/>
                <w:szCs w:val="20"/>
                <w:lang w:val="en-US"/>
              </w:rPr>
              <w:t>representatives</w:t>
            </w:r>
            <w:r w:rsidR="00CA2D5B" w:rsidRPr="00B55023">
              <w:rPr>
                <w:rFonts w:asciiTheme="majorHAnsi" w:hAnsiTheme="majorHAnsi" w:cstheme="majorHAnsi"/>
                <w:sz w:val="20"/>
                <w:szCs w:val="20"/>
                <w:lang w:val="en-US"/>
              </w:rPr>
              <w:t xml:space="preserve"> and sealed</w:t>
            </w:r>
            <w:r w:rsidR="007C3141" w:rsidRPr="00B55023">
              <w:rPr>
                <w:rFonts w:asciiTheme="majorHAnsi" w:hAnsiTheme="majorHAnsi" w:cstheme="majorHAnsi"/>
                <w:sz w:val="20"/>
                <w:szCs w:val="20"/>
                <w:lang w:val="en-US"/>
              </w:rPr>
              <w:t>, while used mode of communication should enable reliably ascertain that the document was sent by the Party of the Contract.</w:t>
            </w:r>
          </w:p>
          <w:p w14:paraId="64CFF46F" w14:textId="77777777" w:rsidR="00E820B5" w:rsidRPr="00B55023" w:rsidRDefault="00355192" w:rsidP="00A0652E">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10</w:t>
            </w:r>
            <w:r w:rsidR="007C3141" w:rsidRPr="00B55023">
              <w:rPr>
                <w:rFonts w:asciiTheme="majorHAnsi" w:hAnsiTheme="majorHAnsi" w:cstheme="majorHAnsi"/>
                <w:sz w:val="20"/>
                <w:szCs w:val="20"/>
                <w:lang w:val="en-US"/>
              </w:rPr>
              <w:t>.3.</w:t>
            </w:r>
            <w:r w:rsidR="00827A25" w:rsidRPr="00B55023">
              <w:rPr>
                <w:rFonts w:asciiTheme="majorHAnsi" w:hAnsiTheme="majorHAnsi" w:cstheme="majorHAnsi"/>
                <w:sz w:val="20"/>
                <w:szCs w:val="20"/>
                <w:lang w:val="en-US"/>
              </w:rPr>
              <w:t> </w:t>
            </w:r>
            <w:r w:rsidR="00D17086" w:rsidRPr="00B55023">
              <w:rPr>
                <w:rFonts w:asciiTheme="majorHAnsi" w:hAnsiTheme="majorHAnsi" w:cstheme="majorHAnsi"/>
                <w:sz w:val="20"/>
                <w:szCs w:val="20"/>
                <w:lang w:val="en-US"/>
              </w:rPr>
              <w:t>Should the</w:t>
            </w:r>
            <w:r w:rsidR="007C3141" w:rsidRPr="00B55023">
              <w:rPr>
                <w:rFonts w:asciiTheme="majorHAnsi" w:hAnsiTheme="majorHAnsi" w:cstheme="majorHAnsi"/>
                <w:sz w:val="20"/>
                <w:szCs w:val="20"/>
                <w:lang w:val="en-US"/>
              </w:rPr>
              <w:t xml:space="preserve"> </w:t>
            </w:r>
            <w:r w:rsidR="00A2397A" w:rsidRPr="00B55023">
              <w:rPr>
                <w:rFonts w:asciiTheme="majorHAnsi" w:hAnsiTheme="majorHAnsi" w:cstheme="majorHAnsi"/>
                <w:sz w:val="20"/>
                <w:szCs w:val="20"/>
                <w:lang w:val="en-US"/>
              </w:rPr>
              <w:t>above-mentioned conditions</w:t>
            </w:r>
            <w:r w:rsidR="00D17086" w:rsidRPr="00B55023">
              <w:rPr>
                <w:rFonts w:asciiTheme="majorHAnsi" w:hAnsiTheme="majorHAnsi" w:cstheme="majorHAnsi"/>
                <w:sz w:val="20"/>
                <w:szCs w:val="20"/>
                <w:lang w:val="en-US"/>
              </w:rPr>
              <w:t xml:space="preserve"> be observed, the </w:t>
            </w:r>
            <w:r w:rsidR="00A2397A" w:rsidRPr="00B55023">
              <w:rPr>
                <w:rFonts w:asciiTheme="majorHAnsi" w:hAnsiTheme="majorHAnsi" w:cstheme="majorHAnsi"/>
                <w:sz w:val="20"/>
                <w:szCs w:val="20"/>
                <w:lang w:val="en-US"/>
              </w:rPr>
              <w:t xml:space="preserve">fax copies of the Contract, as well as </w:t>
            </w:r>
            <w:r w:rsidR="00BD16C7" w:rsidRPr="00B55023">
              <w:rPr>
                <w:rFonts w:asciiTheme="majorHAnsi" w:hAnsiTheme="majorHAnsi" w:cstheme="majorHAnsi"/>
                <w:sz w:val="20"/>
                <w:szCs w:val="20"/>
                <w:lang w:val="en-US"/>
              </w:rPr>
              <w:t xml:space="preserve">graphic files, </w:t>
            </w:r>
            <w:r w:rsidR="00A2397A" w:rsidRPr="00B55023">
              <w:rPr>
                <w:rFonts w:asciiTheme="majorHAnsi" w:hAnsiTheme="majorHAnsi" w:cstheme="majorHAnsi"/>
                <w:sz w:val="20"/>
                <w:szCs w:val="20"/>
                <w:lang w:val="en-US"/>
              </w:rPr>
              <w:t>transmitted by e-mail, which contain</w:t>
            </w:r>
            <w:r w:rsidR="00107128" w:rsidRPr="00B55023">
              <w:rPr>
                <w:rFonts w:asciiTheme="majorHAnsi" w:hAnsiTheme="majorHAnsi" w:cstheme="majorHAnsi"/>
                <w:sz w:val="20"/>
                <w:szCs w:val="20"/>
                <w:lang w:val="en-US"/>
              </w:rPr>
              <w:t xml:space="preserve"> </w:t>
            </w:r>
            <w:r w:rsidR="00A2397A" w:rsidRPr="00B55023">
              <w:rPr>
                <w:rFonts w:asciiTheme="majorHAnsi" w:hAnsiTheme="majorHAnsi" w:cstheme="majorHAnsi"/>
                <w:sz w:val="20"/>
                <w:szCs w:val="20"/>
                <w:lang w:val="en-US"/>
              </w:rPr>
              <w:t xml:space="preserve">scanned pages of the Contract, will have juridical force </w:t>
            </w:r>
          </w:p>
          <w:p w14:paraId="18E12257" w14:textId="77777777" w:rsidR="00FA4578" w:rsidRPr="00B55023" w:rsidRDefault="00A2397A" w:rsidP="00A0652E">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xml:space="preserve">of the original and are considered to be valid until the </w:t>
            </w:r>
            <w:r w:rsidR="009C1188" w:rsidRPr="00B55023">
              <w:rPr>
                <w:rFonts w:asciiTheme="majorHAnsi" w:hAnsiTheme="majorHAnsi" w:cstheme="majorHAnsi"/>
                <w:sz w:val="20"/>
                <w:szCs w:val="20"/>
                <w:lang w:val="en-US"/>
              </w:rPr>
              <w:t>exchange of the Contract originals</w:t>
            </w:r>
            <w:r w:rsidR="00827A25" w:rsidRPr="00B55023">
              <w:rPr>
                <w:rFonts w:asciiTheme="majorHAnsi" w:hAnsiTheme="majorHAnsi" w:cstheme="majorHAnsi"/>
                <w:sz w:val="20"/>
                <w:szCs w:val="20"/>
                <w:lang w:val="en-US"/>
              </w:rPr>
              <w:t>.</w:t>
            </w:r>
          </w:p>
          <w:p w14:paraId="62A5CEAE" w14:textId="77777777" w:rsidR="0039343C" w:rsidRPr="00B55023" w:rsidRDefault="0039343C" w:rsidP="00A0652E">
            <w:pPr>
              <w:jc w:val="both"/>
              <w:rPr>
                <w:rFonts w:asciiTheme="majorHAnsi" w:hAnsiTheme="majorHAnsi" w:cstheme="majorHAnsi"/>
                <w:sz w:val="20"/>
                <w:szCs w:val="20"/>
                <w:lang w:val="en-US"/>
              </w:rPr>
            </w:pPr>
          </w:p>
          <w:p w14:paraId="231D10D4" w14:textId="68451FF7" w:rsidR="0044261A" w:rsidRPr="00B55023" w:rsidRDefault="00355192" w:rsidP="00A0652E">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10</w:t>
            </w:r>
            <w:r w:rsidR="00583B40" w:rsidRPr="00B55023">
              <w:rPr>
                <w:rFonts w:asciiTheme="majorHAnsi" w:hAnsiTheme="majorHAnsi" w:cstheme="majorHAnsi"/>
                <w:sz w:val="20"/>
                <w:szCs w:val="20"/>
                <w:lang w:val="en-US"/>
              </w:rPr>
              <w:t>.</w:t>
            </w:r>
            <w:r w:rsidR="00972D3B" w:rsidRPr="00B55023">
              <w:rPr>
                <w:rFonts w:asciiTheme="majorHAnsi" w:hAnsiTheme="majorHAnsi" w:cstheme="majorHAnsi"/>
                <w:sz w:val="20"/>
                <w:szCs w:val="20"/>
                <w:lang w:val="en-US"/>
              </w:rPr>
              <w:t>4</w:t>
            </w:r>
            <w:r w:rsidR="00583B40"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00583B40" w:rsidRPr="00B55023">
              <w:rPr>
                <w:rFonts w:asciiTheme="majorHAnsi" w:hAnsiTheme="majorHAnsi" w:cstheme="majorHAnsi"/>
                <w:sz w:val="20"/>
                <w:szCs w:val="20"/>
                <w:lang w:val="en-US"/>
              </w:rPr>
              <w:t>The rules</w:t>
            </w:r>
            <w:r w:rsidR="0017003B" w:rsidRPr="00B55023">
              <w:rPr>
                <w:rFonts w:asciiTheme="majorHAnsi" w:hAnsiTheme="majorHAnsi" w:cstheme="majorHAnsi"/>
                <w:sz w:val="20"/>
                <w:szCs w:val="20"/>
                <w:lang w:val="en-US"/>
              </w:rPr>
              <w:t xml:space="preserve"> established in the present chapter shall also be applied for exchange of other documents, connected with the conclusion </w:t>
            </w:r>
            <w:r w:rsidR="0044261A" w:rsidRPr="00B55023">
              <w:rPr>
                <w:rFonts w:asciiTheme="majorHAnsi" w:hAnsiTheme="majorHAnsi" w:cstheme="majorHAnsi"/>
                <w:sz w:val="20"/>
                <w:szCs w:val="20"/>
                <w:lang w:val="en-US"/>
              </w:rPr>
              <w:t>or fulfillment of the Contract on the analogy.</w:t>
            </w:r>
          </w:p>
          <w:p w14:paraId="46E4F6C0" w14:textId="77777777" w:rsidR="00AB045F" w:rsidRPr="00B55023" w:rsidRDefault="00AB045F" w:rsidP="00A0652E">
            <w:pPr>
              <w:jc w:val="both"/>
              <w:rPr>
                <w:rFonts w:asciiTheme="majorHAnsi" w:hAnsiTheme="majorHAnsi" w:cstheme="majorHAnsi"/>
                <w:sz w:val="20"/>
                <w:szCs w:val="20"/>
                <w:lang w:val="en-US"/>
              </w:rPr>
            </w:pPr>
          </w:p>
          <w:p w14:paraId="58DB0FA5" w14:textId="77777777" w:rsidR="00156D44" w:rsidRPr="00B55023" w:rsidRDefault="0044261A" w:rsidP="0044261A">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1</w:t>
            </w:r>
            <w:r w:rsidR="00355192" w:rsidRPr="00B55023">
              <w:rPr>
                <w:rFonts w:asciiTheme="majorHAnsi" w:hAnsiTheme="majorHAnsi" w:cstheme="majorHAnsi"/>
                <w:b/>
                <w:sz w:val="20"/>
                <w:szCs w:val="20"/>
                <w:lang w:val="en-US"/>
              </w:rPr>
              <w:t>1</w:t>
            </w:r>
            <w:r w:rsidRPr="00B55023">
              <w:rPr>
                <w:rFonts w:asciiTheme="majorHAnsi" w:hAnsiTheme="majorHAnsi" w:cstheme="majorHAnsi"/>
                <w:b/>
                <w:sz w:val="20"/>
                <w:szCs w:val="20"/>
                <w:lang w:val="en-US"/>
              </w:rPr>
              <w:t>. Final provisions</w:t>
            </w:r>
            <w:r w:rsidR="00D97D96" w:rsidRPr="00B55023">
              <w:rPr>
                <w:rFonts w:asciiTheme="majorHAnsi" w:hAnsiTheme="majorHAnsi" w:cstheme="majorHAnsi"/>
                <w:b/>
                <w:sz w:val="20"/>
                <w:szCs w:val="20"/>
                <w:lang w:val="en-US"/>
              </w:rPr>
              <w:t>.</w:t>
            </w:r>
          </w:p>
          <w:p w14:paraId="3DF0D315" w14:textId="77777777" w:rsidR="00156D44" w:rsidRPr="00B55023" w:rsidRDefault="0044261A" w:rsidP="00A0652E">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w:t>
            </w:r>
            <w:r w:rsidR="00355192" w:rsidRPr="00B55023">
              <w:rPr>
                <w:rFonts w:asciiTheme="majorHAnsi" w:hAnsiTheme="majorHAnsi" w:cstheme="majorHAnsi"/>
                <w:sz w:val="20"/>
                <w:szCs w:val="20"/>
                <w:lang w:val="en-US"/>
              </w:rPr>
              <w:t>1</w:t>
            </w:r>
            <w:r w:rsidR="00107128" w:rsidRPr="00B55023">
              <w:rPr>
                <w:rFonts w:asciiTheme="majorHAnsi" w:hAnsiTheme="majorHAnsi" w:cstheme="majorHAnsi"/>
                <w:sz w:val="20"/>
                <w:szCs w:val="20"/>
                <w:lang w:val="en-US"/>
              </w:rPr>
              <w:t>.</w:t>
            </w:r>
            <w:r w:rsidRPr="00B55023">
              <w:rPr>
                <w:rFonts w:asciiTheme="majorHAnsi" w:hAnsiTheme="majorHAnsi" w:cstheme="majorHAnsi"/>
                <w:sz w:val="20"/>
                <w:szCs w:val="20"/>
                <w:lang w:val="en-US"/>
              </w:rPr>
              <w:t>1</w:t>
            </w:r>
            <w:r w:rsidR="00827A25" w:rsidRPr="00B55023">
              <w:rPr>
                <w:rFonts w:asciiTheme="majorHAnsi" w:hAnsiTheme="majorHAnsi" w:cstheme="majorHAnsi"/>
                <w:sz w:val="20"/>
                <w:szCs w:val="20"/>
                <w:lang w:val="en-US"/>
              </w:rPr>
              <w:t>. </w:t>
            </w:r>
            <w:r w:rsidR="001C1C90" w:rsidRPr="00B55023">
              <w:rPr>
                <w:rFonts w:asciiTheme="majorHAnsi" w:hAnsiTheme="majorHAnsi" w:cstheme="majorHAnsi"/>
                <w:sz w:val="20"/>
                <w:szCs w:val="20"/>
                <w:lang w:val="en-US"/>
              </w:rPr>
              <w:t xml:space="preserve">For the Contract should be applied </w:t>
            </w:r>
            <w:proofErr w:type="gramStart"/>
            <w:r w:rsidR="001C1C90" w:rsidRPr="00B55023">
              <w:rPr>
                <w:rFonts w:asciiTheme="majorHAnsi" w:hAnsiTheme="majorHAnsi" w:cstheme="majorHAnsi"/>
                <w:sz w:val="20"/>
                <w:szCs w:val="20"/>
                <w:lang w:val="en-US"/>
              </w:rPr>
              <w:t>International</w:t>
            </w:r>
            <w:proofErr w:type="gramEnd"/>
            <w:r w:rsidR="005766EA" w:rsidRPr="00B55023">
              <w:rPr>
                <w:rFonts w:asciiTheme="majorHAnsi" w:hAnsiTheme="majorHAnsi" w:cstheme="majorHAnsi"/>
                <w:sz w:val="20"/>
                <w:szCs w:val="20"/>
                <w:lang w:val="en-US"/>
              </w:rPr>
              <w:t xml:space="preserve"> rules of the</w:t>
            </w:r>
            <w:r w:rsidR="001C1C90" w:rsidRPr="00B55023">
              <w:rPr>
                <w:rFonts w:asciiTheme="majorHAnsi" w:hAnsiTheme="majorHAnsi" w:cstheme="majorHAnsi"/>
                <w:sz w:val="20"/>
                <w:szCs w:val="20"/>
                <w:lang w:val="en-US"/>
              </w:rPr>
              <w:t xml:space="preserve"> Chamber of Commerce - «Incoterms 20</w:t>
            </w:r>
            <w:r w:rsidR="00E77AAF" w:rsidRPr="00B55023">
              <w:rPr>
                <w:rFonts w:asciiTheme="majorHAnsi" w:hAnsiTheme="majorHAnsi" w:cstheme="majorHAnsi"/>
                <w:sz w:val="20"/>
                <w:szCs w:val="20"/>
                <w:lang w:val="en-US"/>
              </w:rPr>
              <w:t>1</w:t>
            </w:r>
            <w:r w:rsidR="001C1C90" w:rsidRPr="00B55023">
              <w:rPr>
                <w:rFonts w:asciiTheme="majorHAnsi" w:hAnsiTheme="majorHAnsi" w:cstheme="majorHAnsi"/>
                <w:sz w:val="20"/>
                <w:szCs w:val="20"/>
                <w:lang w:val="en-US"/>
              </w:rPr>
              <w:t xml:space="preserve">0» as well as </w:t>
            </w:r>
            <w:r w:rsidR="001C1C90" w:rsidRPr="00B55023">
              <w:rPr>
                <w:rFonts w:asciiTheme="majorHAnsi" w:hAnsiTheme="majorHAnsi" w:cstheme="majorHAnsi"/>
                <w:sz w:val="20"/>
                <w:szCs w:val="20"/>
                <w:lang w:val="en-US"/>
              </w:rPr>
              <w:lastRenderedPageBreak/>
              <w:t>subsidiary, U.N.O convention of international s</w:t>
            </w:r>
            <w:r w:rsidR="00916296" w:rsidRPr="00B55023">
              <w:rPr>
                <w:rFonts w:asciiTheme="majorHAnsi" w:hAnsiTheme="majorHAnsi" w:cstheme="majorHAnsi"/>
                <w:sz w:val="20"/>
                <w:szCs w:val="20"/>
                <w:lang w:val="en-US"/>
              </w:rPr>
              <w:t>ale-and-purchase contracts 1980.</w:t>
            </w:r>
            <w:r w:rsidR="001C1C90" w:rsidRPr="00B55023">
              <w:rPr>
                <w:rFonts w:asciiTheme="majorHAnsi" w:hAnsiTheme="majorHAnsi" w:cstheme="majorHAnsi"/>
                <w:sz w:val="20"/>
                <w:szCs w:val="20"/>
                <w:lang w:val="en-US"/>
              </w:rPr>
              <w:t xml:space="preserve"> </w:t>
            </w:r>
          </w:p>
          <w:p w14:paraId="2AEFD7E8" w14:textId="77777777" w:rsidR="001C1C90" w:rsidRPr="00B55023" w:rsidRDefault="001C1C90" w:rsidP="001C1C90">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w:t>
            </w:r>
            <w:r w:rsidR="00355192" w:rsidRPr="00B55023">
              <w:rPr>
                <w:rFonts w:asciiTheme="majorHAnsi" w:hAnsiTheme="majorHAnsi" w:cstheme="majorHAnsi"/>
                <w:sz w:val="20"/>
                <w:szCs w:val="20"/>
                <w:lang w:val="en-US"/>
              </w:rPr>
              <w:t>1</w:t>
            </w:r>
            <w:r w:rsidRPr="00B55023">
              <w:rPr>
                <w:rFonts w:asciiTheme="majorHAnsi" w:hAnsiTheme="majorHAnsi" w:cstheme="majorHAnsi"/>
                <w:sz w:val="20"/>
                <w:szCs w:val="20"/>
                <w:lang w:val="en-US"/>
              </w:rPr>
              <w:t>.2.</w:t>
            </w:r>
            <w:r w:rsidR="00827A25" w:rsidRPr="00B55023">
              <w:rPr>
                <w:rFonts w:asciiTheme="majorHAnsi" w:hAnsiTheme="majorHAnsi" w:cstheme="majorHAnsi"/>
                <w:sz w:val="20"/>
                <w:szCs w:val="20"/>
                <w:lang w:val="en-US"/>
              </w:rPr>
              <w:t> </w:t>
            </w:r>
            <w:r w:rsidRPr="00B55023">
              <w:rPr>
                <w:rFonts w:asciiTheme="majorHAnsi" w:hAnsiTheme="majorHAnsi" w:cstheme="majorHAnsi"/>
                <w:sz w:val="20"/>
                <w:szCs w:val="20"/>
                <w:lang w:val="en-US"/>
              </w:rPr>
              <w:t>Obtaining the export licenses, if they are required, shall be the responsibility of the Seller. Obtaining the import licenses, if they are required, shall be the responsibility of the Buyer.</w:t>
            </w:r>
          </w:p>
          <w:p w14:paraId="41F83D83" w14:textId="77777777" w:rsidR="00D7324F" w:rsidRPr="00B55023" w:rsidRDefault="00D7324F" w:rsidP="00F81F01">
            <w:pPr>
              <w:jc w:val="both"/>
              <w:rPr>
                <w:rFonts w:asciiTheme="majorHAnsi" w:hAnsiTheme="majorHAnsi" w:cstheme="majorHAnsi"/>
                <w:sz w:val="20"/>
                <w:szCs w:val="20"/>
                <w:lang w:val="en-US"/>
              </w:rPr>
            </w:pPr>
          </w:p>
          <w:p w14:paraId="4E3A9A40" w14:textId="3D10A0DE" w:rsidR="006175FD" w:rsidRPr="00B55023" w:rsidRDefault="001C1C90" w:rsidP="00F81F0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w:t>
            </w:r>
            <w:r w:rsidR="00355192" w:rsidRPr="00B55023">
              <w:rPr>
                <w:rFonts w:asciiTheme="majorHAnsi" w:hAnsiTheme="majorHAnsi" w:cstheme="majorHAnsi"/>
                <w:sz w:val="20"/>
                <w:szCs w:val="20"/>
                <w:lang w:val="en-US"/>
              </w:rPr>
              <w:t>1</w:t>
            </w:r>
            <w:r w:rsidRPr="00B55023">
              <w:rPr>
                <w:rFonts w:asciiTheme="majorHAnsi" w:hAnsiTheme="majorHAnsi" w:cstheme="majorHAnsi"/>
                <w:sz w:val="20"/>
                <w:szCs w:val="20"/>
                <w:lang w:val="en-US"/>
              </w:rPr>
              <w:t>.3.</w:t>
            </w:r>
            <w:r w:rsidR="00827A25" w:rsidRPr="00B55023">
              <w:rPr>
                <w:rFonts w:asciiTheme="majorHAnsi" w:hAnsiTheme="majorHAnsi" w:cstheme="majorHAnsi"/>
                <w:sz w:val="20"/>
                <w:szCs w:val="20"/>
                <w:lang w:val="en-US"/>
              </w:rPr>
              <w:t> </w:t>
            </w:r>
            <w:r w:rsidRPr="00B55023">
              <w:rPr>
                <w:rFonts w:asciiTheme="majorHAnsi" w:hAnsiTheme="majorHAnsi" w:cstheme="majorHAnsi"/>
                <w:sz w:val="20"/>
                <w:szCs w:val="20"/>
                <w:lang w:val="en-US"/>
              </w:rPr>
              <w:t xml:space="preserve">All Appendixes or addendums to the Contract are in force only if they are made in proper form, established in </w:t>
            </w:r>
            <w:r w:rsidR="00F81F01" w:rsidRPr="00B55023">
              <w:rPr>
                <w:rFonts w:asciiTheme="majorHAnsi" w:hAnsiTheme="majorHAnsi" w:cstheme="majorHAnsi"/>
                <w:sz w:val="20"/>
                <w:szCs w:val="20"/>
                <w:lang w:val="en-US"/>
              </w:rPr>
              <w:t xml:space="preserve">chapter </w:t>
            </w:r>
            <w:r w:rsidR="00107128" w:rsidRPr="00B55023">
              <w:rPr>
                <w:rFonts w:asciiTheme="majorHAnsi" w:hAnsiTheme="majorHAnsi" w:cstheme="majorHAnsi"/>
                <w:sz w:val="20"/>
                <w:szCs w:val="20"/>
                <w:lang w:val="en-US"/>
              </w:rPr>
              <w:t>10</w:t>
            </w:r>
            <w:r w:rsidR="00F81F01" w:rsidRPr="00B55023">
              <w:rPr>
                <w:rFonts w:asciiTheme="majorHAnsi" w:hAnsiTheme="majorHAnsi" w:cstheme="majorHAnsi"/>
                <w:sz w:val="20"/>
                <w:szCs w:val="20"/>
                <w:lang w:val="en-US"/>
              </w:rPr>
              <w:t xml:space="preserve"> of the Contract</w:t>
            </w:r>
            <w:r w:rsidRPr="00B55023">
              <w:rPr>
                <w:rFonts w:asciiTheme="majorHAnsi" w:hAnsiTheme="majorHAnsi" w:cstheme="majorHAnsi"/>
                <w:sz w:val="20"/>
                <w:szCs w:val="20"/>
                <w:lang w:val="en-US"/>
              </w:rPr>
              <w:t>.</w:t>
            </w:r>
          </w:p>
          <w:p w14:paraId="5C6A5E42" w14:textId="4D596269" w:rsidR="006175FD" w:rsidRPr="00B55023" w:rsidRDefault="006175FD" w:rsidP="00F81F0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 xml:space="preserve">11.4. Period of validity of the present Contract: till </w:t>
            </w:r>
            <w:r w:rsidRPr="00B55023">
              <w:rPr>
                <w:rFonts w:asciiTheme="majorHAnsi" w:hAnsiTheme="majorHAnsi" w:cstheme="majorHAnsi"/>
                <w:sz w:val="20"/>
                <w:szCs w:val="20"/>
                <w:highlight w:val="yellow"/>
                <w:lang w:val="en-US"/>
              </w:rPr>
              <w:t>December, 31st, 20</w:t>
            </w:r>
            <w:r w:rsidR="0057759D" w:rsidRPr="00B55023">
              <w:rPr>
                <w:rFonts w:asciiTheme="majorHAnsi" w:hAnsiTheme="majorHAnsi" w:cstheme="majorHAnsi"/>
                <w:sz w:val="20"/>
                <w:szCs w:val="20"/>
                <w:highlight w:val="yellow"/>
                <w:lang w:val="en-US"/>
              </w:rPr>
              <w:t>2</w:t>
            </w:r>
            <w:r w:rsidR="00972D3B" w:rsidRPr="00B55023">
              <w:rPr>
                <w:rFonts w:asciiTheme="majorHAnsi" w:hAnsiTheme="majorHAnsi" w:cstheme="majorHAnsi"/>
                <w:sz w:val="20"/>
                <w:szCs w:val="20"/>
                <w:highlight w:val="yellow"/>
                <w:lang w:val="en-US"/>
              </w:rPr>
              <w:t>5</w:t>
            </w:r>
            <w:r w:rsidRPr="00B55023">
              <w:rPr>
                <w:rFonts w:asciiTheme="majorHAnsi" w:hAnsiTheme="majorHAnsi" w:cstheme="majorHAnsi"/>
                <w:sz w:val="20"/>
                <w:szCs w:val="20"/>
                <w:lang w:val="en-US"/>
              </w:rPr>
              <w:t>, inclusive.</w:t>
            </w:r>
          </w:p>
          <w:p w14:paraId="77AEFDAA" w14:textId="77777777" w:rsidR="00F81F01" w:rsidRPr="00B55023" w:rsidRDefault="00F81F01" w:rsidP="00F81F01">
            <w:pPr>
              <w:jc w:val="both"/>
              <w:rPr>
                <w:rFonts w:asciiTheme="majorHAnsi" w:hAnsiTheme="majorHAnsi" w:cstheme="majorHAnsi"/>
                <w:sz w:val="20"/>
                <w:szCs w:val="20"/>
                <w:lang w:val="en-US"/>
              </w:rPr>
            </w:pPr>
            <w:r w:rsidRPr="00B55023">
              <w:rPr>
                <w:rFonts w:asciiTheme="majorHAnsi" w:hAnsiTheme="majorHAnsi" w:cstheme="majorHAnsi"/>
                <w:sz w:val="20"/>
                <w:szCs w:val="20"/>
                <w:lang w:val="en-US"/>
              </w:rPr>
              <w:t>1</w:t>
            </w:r>
            <w:r w:rsidR="00355192" w:rsidRPr="00B55023">
              <w:rPr>
                <w:rFonts w:asciiTheme="majorHAnsi" w:hAnsiTheme="majorHAnsi" w:cstheme="majorHAnsi"/>
                <w:sz w:val="20"/>
                <w:szCs w:val="20"/>
                <w:lang w:val="en-US"/>
              </w:rPr>
              <w:t>1</w:t>
            </w:r>
            <w:r w:rsidR="00AB045F" w:rsidRPr="00B55023">
              <w:rPr>
                <w:rFonts w:asciiTheme="majorHAnsi" w:hAnsiTheme="majorHAnsi" w:cstheme="majorHAnsi"/>
                <w:sz w:val="20"/>
                <w:szCs w:val="20"/>
                <w:lang w:val="en-US"/>
              </w:rPr>
              <w:t>.5</w:t>
            </w:r>
            <w:r w:rsidRPr="00B55023">
              <w:rPr>
                <w:rFonts w:asciiTheme="majorHAnsi" w:hAnsiTheme="majorHAnsi" w:cstheme="majorHAnsi"/>
                <w:sz w:val="20"/>
                <w:szCs w:val="20"/>
                <w:lang w:val="en-US"/>
              </w:rPr>
              <w:t>.</w:t>
            </w:r>
            <w:r w:rsidR="00827A25" w:rsidRPr="00B55023">
              <w:rPr>
                <w:rFonts w:asciiTheme="majorHAnsi" w:hAnsiTheme="majorHAnsi" w:cstheme="majorHAnsi"/>
                <w:sz w:val="20"/>
                <w:szCs w:val="20"/>
                <w:lang w:val="en-US"/>
              </w:rPr>
              <w:t> </w:t>
            </w:r>
            <w:r w:rsidRPr="00B55023">
              <w:rPr>
                <w:rFonts w:asciiTheme="majorHAnsi" w:hAnsiTheme="majorHAnsi" w:cstheme="majorHAnsi"/>
                <w:sz w:val="20"/>
                <w:szCs w:val="20"/>
                <w:lang w:val="en-US"/>
              </w:rPr>
              <w:t>The Contract is signed in two copies - one copy for each party, in English and Russian languages, both texts are of the equal validity. The Contract will come into force after its signing by the parties. In case of the different understanding of Russian and English versions of the Contract the Russian text has the unconditional priority.</w:t>
            </w:r>
          </w:p>
          <w:p w14:paraId="759CA9ED" w14:textId="3A273863" w:rsidR="00AB045F" w:rsidRPr="00B55023" w:rsidRDefault="00AB045F" w:rsidP="00AC14C5">
            <w:pPr>
              <w:rPr>
                <w:rFonts w:asciiTheme="majorHAnsi" w:hAnsiTheme="majorHAnsi" w:cstheme="majorHAnsi"/>
                <w:b/>
                <w:sz w:val="20"/>
                <w:szCs w:val="20"/>
                <w:lang w:val="en-US"/>
              </w:rPr>
            </w:pPr>
            <w:r w:rsidRPr="00B55023">
              <w:rPr>
                <w:rFonts w:asciiTheme="majorHAnsi" w:hAnsiTheme="majorHAnsi" w:cstheme="majorHAnsi"/>
                <w:b/>
                <w:sz w:val="20"/>
                <w:szCs w:val="20"/>
                <w:lang w:val="en-US"/>
              </w:rPr>
              <w:br/>
            </w:r>
          </w:p>
          <w:p w14:paraId="162FD346" w14:textId="77777777" w:rsidR="00DA13F1" w:rsidRPr="00B55023" w:rsidRDefault="0039343C" w:rsidP="00AE7CF2">
            <w:pPr>
              <w:jc w:val="center"/>
              <w:rPr>
                <w:rFonts w:asciiTheme="majorHAnsi" w:hAnsiTheme="majorHAnsi" w:cstheme="majorHAnsi"/>
                <w:b/>
                <w:sz w:val="20"/>
                <w:szCs w:val="20"/>
                <w:lang w:val="en-US"/>
              </w:rPr>
            </w:pPr>
            <w:r w:rsidRPr="00B55023">
              <w:rPr>
                <w:rFonts w:asciiTheme="majorHAnsi" w:hAnsiTheme="majorHAnsi" w:cstheme="majorHAnsi"/>
                <w:b/>
                <w:sz w:val="20"/>
                <w:szCs w:val="20"/>
                <w:lang w:val="en-US"/>
              </w:rPr>
              <w:t>Parties</w:t>
            </w:r>
            <w:r w:rsidRPr="00B55023">
              <w:rPr>
                <w:rFonts w:asciiTheme="majorHAnsi" w:hAnsiTheme="majorHAnsi" w:cstheme="majorHAnsi"/>
                <w:b/>
                <w:caps/>
                <w:sz w:val="20"/>
                <w:szCs w:val="20"/>
                <w:lang w:val="en-US"/>
              </w:rPr>
              <w:t>’</w:t>
            </w:r>
            <w:r w:rsidR="00DA13F1" w:rsidRPr="00B55023">
              <w:rPr>
                <w:rFonts w:asciiTheme="majorHAnsi" w:hAnsiTheme="majorHAnsi" w:cstheme="majorHAnsi"/>
                <w:b/>
                <w:sz w:val="20"/>
                <w:szCs w:val="20"/>
                <w:lang w:val="en-US"/>
              </w:rPr>
              <w:t xml:space="preserve"> addressees and details</w:t>
            </w:r>
          </w:p>
          <w:p w14:paraId="43C8E6BE" w14:textId="77777777" w:rsidR="00846BA1" w:rsidRPr="00B55023" w:rsidRDefault="00846BA1" w:rsidP="00AE7CF2">
            <w:pPr>
              <w:jc w:val="center"/>
              <w:rPr>
                <w:rFonts w:asciiTheme="majorHAnsi" w:hAnsiTheme="majorHAnsi" w:cstheme="majorHAnsi"/>
                <w:sz w:val="20"/>
                <w:szCs w:val="20"/>
                <w:lang w:val="en-US"/>
              </w:rPr>
            </w:pPr>
          </w:p>
          <w:p w14:paraId="0D48D75A" w14:textId="77777777" w:rsidR="00DA13F1" w:rsidRPr="00B55023" w:rsidRDefault="00DA13F1" w:rsidP="00AE7CF2">
            <w:pPr>
              <w:rPr>
                <w:rFonts w:asciiTheme="majorHAnsi" w:hAnsiTheme="majorHAnsi" w:cstheme="majorHAnsi"/>
                <w:b/>
                <w:sz w:val="20"/>
                <w:szCs w:val="20"/>
                <w:lang w:val="en-US"/>
              </w:rPr>
            </w:pPr>
            <w:r w:rsidRPr="00B55023">
              <w:rPr>
                <w:rFonts w:asciiTheme="majorHAnsi" w:hAnsiTheme="majorHAnsi" w:cstheme="majorHAnsi"/>
                <w:b/>
                <w:sz w:val="20"/>
                <w:szCs w:val="20"/>
                <w:lang w:val="en-US"/>
              </w:rPr>
              <w:t>The Buyer:</w:t>
            </w:r>
          </w:p>
          <w:p w14:paraId="3E7A4062" w14:textId="7EE24F51" w:rsidR="00D77309" w:rsidRPr="00B55023" w:rsidRDefault="00D77309" w:rsidP="00D77309">
            <w:pPr>
              <w:rPr>
                <w:rFonts w:asciiTheme="majorHAnsi" w:hAnsiTheme="majorHAnsi" w:cstheme="majorHAnsi"/>
                <w:color w:val="000000"/>
                <w:sz w:val="20"/>
                <w:szCs w:val="20"/>
                <w:highlight w:val="yellow"/>
                <w:lang w:val="en-US"/>
              </w:rPr>
            </w:pPr>
            <w:r w:rsidRPr="00B55023">
              <w:rPr>
                <w:rFonts w:asciiTheme="majorHAnsi" w:hAnsiTheme="majorHAnsi" w:cstheme="majorHAnsi"/>
                <w:color w:val="000000"/>
                <w:sz w:val="20"/>
                <w:szCs w:val="20"/>
                <w:highlight w:val="yellow"/>
                <w:lang w:val="en-US"/>
              </w:rPr>
              <w:t>LC «</w:t>
            </w:r>
            <w:r w:rsidR="00745EC4" w:rsidRPr="00B55023">
              <w:rPr>
                <w:rFonts w:asciiTheme="majorHAnsi" w:hAnsiTheme="majorHAnsi" w:cstheme="majorHAnsi"/>
                <w:color w:val="000000"/>
                <w:sz w:val="20"/>
                <w:szCs w:val="20"/>
                <w:highlight w:val="yellow"/>
                <w:lang w:val="en-US"/>
              </w:rPr>
              <w:t>LOGOS</w:t>
            </w:r>
            <w:r w:rsidRPr="00B55023">
              <w:rPr>
                <w:rFonts w:asciiTheme="majorHAnsi" w:hAnsiTheme="majorHAnsi" w:cstheme="majorHAnsi"/>
                <w:color w:val="000000"/>
                <w:sz w:val="20"/>
                <w:szCs w:val="20"/>
                <w:highlight w:val="yellow"/>
                <w:lang w:val="en-US"/>
              </w:rPr>
              <w:t xml:space="preserve">» </w:t>
            </w:r>
          </w:p>
          <w:p w14:paraId="7304BB47" w14:textId="3F9978CB" w:rsidR="00D77309" w:rsidRPr="00B55023" w:rsidRDefault="00D77309" w:rsidP="00D77309">
            <w:pPr>
              <w:rPr>
                <w:rFonts w:asciiTheme="majorHAnsi" w:hAnsiTheme="majorHAnsi" w:cstheme="majorHAnsi"/>
                <w:color w:val="000000"/>
                <w:sz w:val="20"/>
                <w:szCs w:val="20"/>
                <w:highlight w:val="yellow"/>
                <w:lang w:val="en-US"/>
              </w:rPr>
            </w:pPr>
            <w:r w:rsidRPr="00B55023">
              <w:rPr>
                <w:rFonts w:asciiTheme="majorHAnsi" w:hAnsiTheme="majorHAnsi" w:cstheme="majorHAnsi"/>
                <w:color w:val="000000"/>
                <w:sz w:val="20"/>
                <w:szCs w:val="20"/>
                <w:highlight w:val="yellow"/>
                <w:lang w:val="en-US"/>
              </w:rPr>
              <w:t xml:space="preserve">Address: </w:t>
            </w:r>
            <w:r w:rsidR="00745EC4" w:rsidRPr="00B55023">
              <w:rPr>
                <w:rFonts w:asciiTheme="majorHAnsi" w:hAnsiTheme="majorHAnsi" w:cstheme="majorHAnsi"/>
                <w:color w:val="000000"/>
                <w:sz w:val="20"/>
                <w:szCs w:val="20"/>
                <w:highlight w:val="yellow"/>
                <w:lang w:val="en-US"/>
              </w:rPr>
              <w:t>22</w:t>
            </w:r>
            <w:r w:rsidRPr="00B55023">
              <w:rPr>
                <w:rFonts w:asciiTheme="majorHAnsi" w:hAnsiTheme="majorHAnsi" w:cstheme="majorHAnsi"/>
                <w:color w:val="000000"/>
                <w:sz w:val="20"/>
                <w:szCs w:val="20"/>
                <w:highlight w:val="yellow"/>
                <w:lang w:val="en-US"/>
              </w:rPr>
              <w:t xml:space="preserve">, </w:t>
            </w:r>
            <w:proofErr w:type="spellStart"/>
            <w:r w:rsidRPr="00B55023">
              <w:rPr>
                <w:rFonts w:asciiTheme="majorHAnsi" w:hAnsiTheme="majorHAnsi" w:cstheme="majorHAnsi"/>
                <w:color w:val="000000"/>
                <w:sz w:val="20"/>
                <w:szCs w:val="20"/>
                <w:highlight w:val="yellow"/>
                <w:lang w:val="en-US"/>
              </w:rPr>
              <w:t>Promishlennaya</w:t>
            </w:r>
            <w:proofErr w:type="spellEnd"/>
            <w:r w:rsidRPr="00B55023">
              <w:rPr>
                <w:rFonts w:asciiTheme="majorHAnsi" w:hAnsiTheme="majorHAnsi" w:cstheme="majorHAnsi"/>
                <w:color w:val="000000"/>
                <w:sz w:val="20"/>
                <w:szCs w:val="20"/>
                <w:highlight w:val="yellow"/>
                <w:lang w:val="en-US"/>
              </w:rPr>
              <w:t xml:space="preserve"> </w:t>
            </w:r>
            <w:proofErr w:type="spellStart"/>
            <w:r w:rsidRPr="00B55023">
              <w:rPr>
                <w:rFonts w:asciiTheme="majorHAnsi" w:hAnsiTheme="majorHAnsi" w:cstheme="majorHAnsi"/>
                <w:color w:val="000000"/>
                <w:sz w:val="20"/>
                <w:szCs w:val="20"/>
                <w:highlight w:val="yellow"/>
                <w:lang w:val="en-US"/>
              </w:rPr>
              <w:t>st.</w:t>
            </w:r>
            <w:proofErr w:type="spellEnd"/>
            <w:r w:rsidRPr="00B55023">
              <w:rPr>
                <w:rFonts w:asciiTheme="majorHAnsi" w:hAnsiTheme="majorHAnsi" w:cstheme="majorHAnsi"/>
                <w:color w:val="000000"/>
                <w:sz w:val="20"/>
                <w:szCs w:val="20"/>
                <w:highlight w:val="yellow"/>
                <w:lang w:val="en-US"/>
              </w:rPr>
              <w:t>, Kaluga, Russia, 248025</w:t>
            </w:r>
          </w:p>
          <w:p w14:paraId="17917E2B" w14:textId="6517D308" w:rsidR="00D77309" w:rsidRPr="00B55023" w:rsidRDefault="00D77309" w:rsidP="00D77309">
            <w:pPr>
              <w:rPr>
                <w:rFonts w:asciiTheme="majorHAnsi" w:hAnsiTheme="majorHAnsi" w:cstheme="majorHAnsi"/>
                <w:sz w:val="20"/>
                <w:szCs w:val="20"/>
                <w:highlight w:val="yellow"/>
                <w:lang w:val="en-US"/>
              </w:rPr>
            </w:pPr>
            <w:r w:rsidRPr="00B55023">
              <w:rPr>
                <w:rFonts w:asciiTheme="majorHAnsi" w:hAnsiTheme="majorHAnsi" w:cstheme="majorHAnsi"/>
                <w:sz w:val="20"/>
                <w:szCs w:val="20"/>
                <w:highlight w:val="yellow"/>
                <w:lang w:val="en-US"/>
              </w:rPr>
              <w:t>OGRN 11</w:t>
            </w:r>
            <w:r w:rsidR="00745EC4" w:rsidRPr="00B55023">
              <w:rPr>
                <w:rFonts w:asciiTheme="majorHAnsi" w:hAnsiTheme="majorHAnsi" w:cstheme="majorHAnsi"/>
                <w:sz w:val="20"/>
                <w:szCs w:val="20"/>
                <w:highlight w:val="yellow"/>
                <w:lang w:val="en-US"/>
              </w:rPr>
              <w:t>11111111111</w:t>
            </w:r>
          </w:p>
          <w:p w14:paraId="43A1F656" w14:textId="217F85C5" w:rsidR="00D77309" w:rsidRPr="00B55023" w:rsidRDefault="00D77309" w:rsidP="00D77309">
            <w:pPr>
              <w:rPr>
                <w:rFonts w:asciiTheme="majorHAnsi" w:hAnsiTheme="majorHAnsi" w:cstheme="majorHAnsi"/>
                <w:sz w:val="20"/>
                <w:szCs w:val="20"/>
                <w:highlight w:val="yellow"/>
                <w:lang w:val="en-US"/>
              </w:rPr>
            </w:pPr>
            <w:r w:rsidRPr="00B55023">
              <w:rPr>
                <w:rFonts w:asciiTheme="majorHAnsi" w:hAnsiTheme="majorHAnsi" w:cstheme="majorHAnsi"/>
                <w:sz w:val="20"/>
                <w:szCs w:val="20"/>
                <w:highlight w:val="yellow"/>
                <w:lang w:val="en-US"/>
              </w:rPr>
              <w:t xml:space="preserve">INN </w:t>
            </w:r>
            <w:r w:rsidR="00745EC4" w:rsidRPr="00B55023">
              <w:rPr>
                <w:rFonts w:asciiTheme="majorHAnsi" w:hAnsiTheme="majorHAnsi" w:cstheme="majorHAnsi"/>
                <w:sz w:val="20"/>
                <w:szCs w:val="20"/>
                <w:highlight w:val="yellow"/>
                <w:lang w:val="en-US"/>
              </w:rPr>
              <w:t>2222222222</w:t>
            </w:r>
            <w:r w:rsidRPr="00B55023">
              <w:rPr>
                <w:rFonts w:asciiTheme="majorHAnsi" w:hAnsiTheme="majorHAnsi" w:cstheme="majorHAnsi"/>
                <w:sz w:val="20"/>
                <w:szCs w:val="20"/>
                <w:highlight w:val="yellow"/>
                <w:lang w:val="en-US"/>
              </w:rPr>
              <w:t xml:space="preserve"> KPP </w:t>
            </w:r>
            <w:r w:rsidR="00745EC4" w:rsidRPr="00B55023">
              <w:rPr>
                <w:rFonts w:asciiTheme="majorHAnsi" w:hAnsiTheme="majorHAnsi" w:cstheme="majorHAnsi"/>
                <w:sz w:val="20"/>
                <w:szCs w:val="20"/>
                <w:highlight w:val="yellow"/>
                <w:lang w:val="en-US"/>
              </w:rPr>
              <w:t>333333333</w:t>
            </w:r>
          </w:p>
          <w:p w14:paraId="7C70A419" w14:textId="2D71DF91" w:rsidR="00D77309" w:rsidRPr="00B55023" w:rsidRDefault="00D77309" w:rsidP="00D77309">
            <w:pPr>
              <w:rPr>
                <w:rFonts w:asciiTheme="majorHAnsi" w:hAnsiTheme="majorHAnsi" w:cstheme="majorHAnsi"/>
                <w:sz w:val="20"/>
                <w:szCs w:val="20"/>
                <w:highlight w:val="yellow"/>
                <w:lang w:val="en-US"/>
              </w:rPr>
            </w:pPr>
            <w:r w:rsidRPr="00B55023">
              <w:rPr>
                <w:rFonts w:asciiTheme="majorHAnsi" w:hAnsiTheme="majorHAnsi" w:cstheme="majorHAnsi"/>
                <w:sz w:val="20"/>
                <w:szCs w:val="20"/>
                <w:highlight w:val="yellow"/>
                <w:lang w:val="en-US"/>
              </w:rPr>
              <w:t>ACCOUNT (CNY): №4070215650000000</w:t>
            </w:r>
            <w:r w:rsidR="00D7324F" w:rsidRPr="00B55023">
              <w:rPr>
                <w:rFonts w:asciiTheme="majorHAnsi" w:hAnsiTheme="majorHAnsi" w:cstheme="majorHAnsi"/>
                <w:sz w:val="20"/>
                <w:szCs w:val="20"/>
                <w:highlight w:val="yellow"/>
                <w:lang w:val="en-US"/>
              </w:rPr>
              <w:t>5555</w:t>
            </w:r>
          </w:p>
          <w:p w14:paraId="08545982" w14:textId="77777777" w:rsidR="00D77309" w:rsidRPr="00B55023" w:rsidRDefault="00D77309" w:rsidP="00D77309">
            <w:pPr>
              <w:rPr>
                <w:rFonts w:asciiTheme="majorHAnsi" w:hAnsiTheme="majorHAnsi" w:cstheme="majorHAnsi"/>
                <w:sz w:val="20"/>
                <w:szCs w:val="20"/>
                <w:highlight w:val="yellow"/>
                <w:lang w:val="en-US"/>
              </w:rPr>
            </w:pPr>
            <w:r w:rsidRPr="00B55023">
              <w:rPr>
                <w:rFonts w:asciiTheme="majorHAnsi" w:hAnsiTheme="majorHAnsi" w:cstheme="majorHAnsi"/>
                <w:sz w:val="20"/>
                <w:szCs w:val="20"/>
                <w:highlight w:val="yellow"/>
                <w:lang w:val="en-US"/>
              </w:rPr>
              <w:t xml:space="preserve">IN AKB « BANK OF CHINA (ELOS)», </w:t>
            </w:r>
          </w:p>
          <w:p w14:paraId="26FA7E9C" w14:textId="77777777" w:rsidR="00D77309" w:rsidRPr="00B55023" w:rsidRDefault="00D77309" w:rsidP="00D77309">
            <w:pPr>
              <w:rPr>
                <w:rFonts w:asciiTheme="majorHAnsi" w:hAnsiTheme="majorHAnsi" w:cstheme="majorHAnsi"/>
                <w:sz w:val="20"/>
                <w:szCs w:val="20"/>
                <w:highlight w:val="yellow"/>
                <w:lang w:val="en-US"/>
              </w:rPr>
            </w:pPr>
            <w:r w:rsidRPr="00B55023">
              <w:rPr>
                <w:rFonts w:asciiTheme="majorHAnsi" w:hAnsiTheme="majorHAnsi" w:cstheme="majorHAnsi"/>
                <w:sz w:val="20"/>
                <w:szCs w:val="20"/>
                <w:highlight w:val="yellow"/>
                <w:lang w:val="en-US"/>
              </w:rPr>
              <w:t>SWIFT: BKCHRUMM</w:t>
            </w:r>
          </w:p>
          <w:p w14:paraId="72D7EADB" w14:textId="77777777" w:rsidR="000702B5" w:rsidRPr="00B55023" w:rsidRDefault="00D77309" w:rsidP="00D77309">
            <w:pPr>
              <w:jc w:val="both"/>
              <w:rPr>
                <w:rFonts w:asciiTheme="majorHAnsi" w:hAnsiTheme="majorHAnsi" w:cstheme="majorHAnsi"/>
                <w:sz w:val="20"/>
                <w:szCs w:val="20"/>
                <w:lang w:val="en-US"/>
              </w:rPr>
            </w:pPr>
            <w:r w:rsidRPr="00B55023">
              <w:rPr>
                <w:rFonts w:asciiTheme="majorHAnsi" w:hAnsiTheme="majorHAnsi" w:cstheme="majorHAnsi"/>
                <w:sz w:val="20"/>
                <w:szCs w:val="20"/>
                <w:highlight w:val="yellow"/>
                <w:lang w:val="en-US"/>
              </w:rPr>
              <w:t>129110, Moscow, PR-t Mira, 72</w:t>
            </w:r>
          </w:p>
          <w:p w14:paraId="6D0D2066" w14:textId="77777777" w:rsidR="00D77309" w:rsidRPr="00B55023" w:rsidRDefault="00D77309" w:rsidP="00D77309">
            <w:pPr>
              <w:jc w:val="both"/>
              <w:rPr>
                <w:rFonts w:asciiTheme="majorHAnsi" w:hAnsiTheme="majorHAnsi" w:cstheme="majorHAnsi"/>
                <w:sz w:val="20"/>
                <w:szCs w:val="20"/>
                <w:lang w:val="en-US"/>
              </w:rPr>
            </w:pPr>
          </w:p>
          <w:p w14:paraId="5774B6E6" w14:textId="77777777" w:rsidR="000930AA" w:rsidRPr="00B55023" w:rsidRDefault="000930AA" w:rsidP="000930AA">
            <w:pPr>
              <w:jc w:val="both"/>
              <w:rPr>
                <w:rFonts w:asciiTheme="majorHAnsi" w:eastAsia="Calibri" w:hAnsiTheme="majorHAnsi" w:cstheme="majorHAnsi"/>
                <w:sz w:val="20"/>
                <w:szCs w:val="20"/>
                <w:highlight w:val="yellow"/>
                <w:lang w:val="en-US" w:eastAsia="en-US"/>
              </w:rPr>
            </w:pPr>
            <w:r w:rsidRPr="00B55023">
              <w:rPr>
                <w:rFonts w:asciiTheme="majorHAnsi" w:eastAsia="Calibri" w:hAnsiTheme="majorHAnsi" w:cstheme="majorHAnsi"/>
                <w:sz w:val="20"/>
                <w:szCs w:val="20"/>
                <w:highlight w:val="yellow"/>
                <w:lang w:val="en-US" w:eastAsia="en-US"/>
              </w:rPr>
              <w:t>General Director:</w:t>
            </w:r>
          </w:p>
          <w:p w14:paraId="33996A86" w14:textId="36ADD188" w:rsidR="00D77309" w:rsidRPr="00B55023" w:rsidRDefault="00745EC4" w:rsidP="000930AA">
            <w:pPr>
              <w:jc w:val="both"/>
              <w:rPr>
                <w:rFonts w:asciiTheme="majorHAnsi" w:hAnsiTheme="majorHAnsi" w:cstheme="majorHAnsi"/>
                <w:sz w:val="20"/>
                <w:szCs w:val="20"/>
                <w:lang w:val="en-US"/>
              </w:rPr>
            </w:pPr>
            <w:r w:rsidRPr="00B55023">
              <w:rPr>
                <w:rFonts w:asciiTheme="majorHAnsi" w:eastAsia="Calibri" w:hAnsiTheme="majorHAnsi" w:cstheme="majorHAnsi"/>
                <w:sz w:val="20"/>
                <w:szCs w:val="20"/>
                <w:highlight w:val="yellow"/>
                <w:lang w:val="en-US" w:eastAsia="en-US"/>
              </w:rPr>
              <w:t>Ivanov A.A.</w:t>
            </w:r>
          </w:p>
          <w:p w14:paraId="3604B148" w14:textId="77777777" w:rsidR="00D77309" w:rsidRPr="00B55023" w:rsidRDefault="00D77309" w:rsidP="00D77309">
            <w:pPr>
              <w:jc w:val="both"/>
              <w:rPr>
                <w:rFonts w:asciiTheme="majorHAnsi" w:hAnsiTheme="majorHAnsi" w:cstheme="majorHAnsi"/>
                <w:sz w:val="20"/>
                <w:szCs w:val="20"/>
                <w:lang w:val="en-US"/>
              </w:rPr>
            </w:pPr>
          </w:p>
          <w:p w14:paraId="6D11F364" w14:textId="77777777" w:rsidR="00D77309" w:rsidRPr="00B55023" w:rsidRDefault="00D77309" w:rsidP="00D77309">
            <w:pPr>
              <w:jc w:val="both"/>
              <w:rPr>
                <w:rFonts w:asciiTheme="majorHAnsi" w:hAnsiTheme="majorHAnsi" w:cstheme="majorHAnsi"/>
                <w:sz w:val="20"/>
                <w:szCs w:val="20"/>
                <w:lang w:val="en-US"/>
              </w:rPr>
            </w:pPr>
          </w:p>
          <w:p w14:paraId="64B3342B" w14:textId="389A2A74" w:rsidR="00D77309" w:rsidRPr="00B55023" w:rsidRDefault="00D77309" w:rsidP="00D77309">
            <w:pPr>
              <w:jc w:val="both"/>
              <w:rPr>
                <w:rFonts w:asciiTheme="majorHAnsi" w:hAnsiTheme="majorHAnsi" w:cstheme="majorHAnsi"/>
                <w:sz w:val="20"/>
                <w:szCs w:val="20"/>
                <w:lang w:val="en-US"/>
              </w:rPr>
            </w:pPr>
          </w:p>
          <w:p w14:paraId="0D5B76F1" w14:textId="08EEA404" w:rsidR="00F76A30" w:rsidRPr="00B55023" w:rsidRDefault="00F76A30" w:rsidP="00D77309">
            <w:pPr>
              <w:jc w:val="both"/>
              <w:rPr>
                <w:rFonts w:asciiTheme="majorHAnsi" w:hAnsiTheme="majorHAnsi" w:cstheme="majorHAnsi"/>
                <w:sz w:val="20"/>
                <w:szCs w:val="20"/>
                <w:lang w:val="en-US"/>
              </w:rPr>
            </w:pPr>
          </w:p>
          <w:p w14:paraId="4616E43A" w14:textId="773E5670" w:rsidR="00F76A30" w:rsidRPr="00B55023" w:rsidRDefault="00F76A30" w:rsidP="00D77309">
            <w:pPr>
              <w:jc w:val="both"/>
              <w:rPr>
                <w:rFonts w:asciiTheme="majorHAnsi" w:hAnsiTheme="majorHAnsi" w:cstheme="majorHAnsi"/>
                <w:sz w:val="20"/>
                <w:szCs w:val="20"/>
                <w:lang w:val="en-US"/>
              </w:rPr>
            </w:pPr>
          </w:p>
          <w:p w14:paraId="2D8710EF" w14:textId="77777777" w:rsidR="00F76A30" w:rsidRPr="00B55023" w:rsidRDefault="00F76A30" w:rsidP="00D77309">
            <w:pPr>
              <w:jc w:val="both"/>
              <w:rPr>
                <w:rFonts w:asciiTheme="majorHAnsi" w:hAnsiTheme="majorHAnsi" w:cstheme="majorHAnsi"/>
                <w:sz w:val="20"/>
                <w:szCs w:val="20"/>
                <w:lang w:val="en-US"/>
              </w:rPr>
            </w:pPr>
          </w:p>
          <w:p w14:paraId="49E544BD" w14:textId="77777777" w:rsidR="00D77309" w:rsidRPr="00B55023" w:rsidRDefault="00D77309" w:rsidP="00D77309">
            <w:pPr>
              <w:jc w:val="both"/>
              <w:rPr>
                <w:rFonts w:asciiTheme="majorHAnsi" w:hAnsiTheme="majorHAnsi" w:cstheme="majorHAnsi"/>
                <w:sz w:val="20"/>
                <w:szCs w:val="20"/>
                <w:lang w:val="en-US"/>
              </w:rPr>
            </w:pPr>
          </w:p>
          <w:p w14:paraId="7B8AEECF" w14:textId="77777777" w:rsidR="00DA13F1" w:rsidRPr="00B55023" w:rsidRDefault="00DA13F1" w:rsidP="00AE7CF2">
            <w:pPr>
              <w:rPr>
                <w:rFonts w:asciiTheme="majorHAnsi" w:hAnsiTheme="majorHAnsi" w:cstheme="majorHAnsi"/>
                <w:b/>
                <w:color w:val="000000"/>
                <w:sz w:val="20"/>
                <w:szCs w:val="20"/>
                <w:lang w:val="en-US"/>
              </w:rPr>
            </w:pPr>
            <w:r w:rsidRPr="00B55023">
              <w:rPr>
                <w:rFonts w:asciiTheme="majorHAnsi" w:hAnsiTheme="majorHAnsi" w:cstheme="majorHAnsi"/>
                <w:b/>
                <w:color w:val="000000"/>
                <w:sz w:val="20"/>
                <w:szCs w:val="20"/>
                <w:lang w:val="en-US"/>
              </w:rPr>
              <w:t>The Seller:</w:t>
            </w:r>
          </w:p>
          <w:p w14:paraId="1BF86779" w14:textId="77777777" w:rsidR="00280EAE" w:rsidRPr="00B55023" w:rsidRDefault="00280EAE" w:rsidP="00280EAE">
            <w:pPr>
              <w:rPr>
                <w:rFonts w:asciiTheme="majorHAnsi" w:hAnsiTheme="majorHAnsi" w:cstheme="majorHAnsi"/>
                <w:color w:val="000000"/>
                <w:sz w:val="20"/>
                <w:szCs w:val="20"/>
                <w:highlight w:val="yellow"/>
                <w:lang w:val="en-US" w:eastAsia="zh-CN"/>
              </w:rPr>
            </w:pPr>
            <w:r w:rsidRPr="00B55023">
              <w:rPr>
                <w:rFonts w:asciiTheme="majorHAnsi" w:hAnsiTheme="majorHAnsi" w:cstheme="majorHAnsi"/>
                <w:bCs/>
                <w:color w:val="000000"/>
                <w:sz w:val="20"/>
                <w:szCs w:val="20"/>
                <w:highlight w:val="yellow"/>
                <w:lang w:val="en-US"/>
              </w:rPr>
              <w:t>VARIUS LIMITED</w:t>
            </w:r>
          </w:p>
          <w:p w14:paraId="23A65291" w14:textId="77777777" w:rsidR="008E7DA6" w:rsidRPr="00B55023" w:rsidRDefault="008E7DA6" w:rsidP="008E7DA6">
            <w:pPr>
              <w:rPr>
                <w:rFonts w:asciiTheme="majorHAnsi" w:hAnsiTheme="majorHAnsi" w:cstheme="majorHAnsi"/>
                <w:smallCaps/>
                <w:color w:val="000000"/>
                <w:sz w:val="20"/>
                <w:szCs w:val="20"/>
                <w:highlight w:val="yellow"/>
                <w:lang w:val="en-US" w:eastAsia="zh-CN"/>
              </w:rPr>
            </w:pPr>
            <w:r w:rsidRPr="00B55023">
              <w:rPr>
                <w:rFonts w:asciiTheme="majorHAnsi" w:hAnsiTheme="majorHAnsi" w:cstheme="majorHAnsi"/>
                <w:smallCaps/>
                <w:color w:val="000000"/>
                <w:sz w:val="20"/>
                <w:szCs w:val="20"/>
                <w:highlight w:val="yellow"/>
                <w:lang w:val="en-US" w:eastAsia="zh-CN"/>
              </w:rPr>
              <w:t>A</w:t>
            </w:r>
            <w:r w:rsidR="00295053" w:rsidRPr="00B55023">
              <w:rPr>
                <w:rFonts w:asciiTheme="majorHAnsi" w:hAnsiTheme="majorHAnsi" w:cstheme="majorHAnsi"/>
                <w:smallCaps/>
                <w:color w:val="000000"/>
                <w:sz w:val="20"/>
                <w:szCs w:val="20"/>
                <w:highlight w:val="yellow"/>
                <w:lang w:val="en-US" w:eastAsia="zh-CN"/>
              </w:rPr>
              <w:t>ddress</w:t>
            </w:r>
            <w:r w:rsidR="0039343C" w:rsidRPr="00B55023">
              <w:rPr>
                <w:rFonts w:asciiTheme="majorHAnsi" w:hAnsiTheme="majorHAnsi" w:cstheme="majorHAnsi"/>
                <w:color w:val="000000"/>
                <w:sz w:val="20"/>
                <w:szCs w:val="20"/>
                <w:highlight w:val="yellow"/>
                <w:lang w:val="en-US"/>
              </w:rPr>
              <w:t xml:space="preserve">: </w:t>
            </w:r>
            <w:r w:rsidR="00280EAE" w:rsidRPr="00B55023">
              <w:rPr>
                <w:rFonts w:asciiTheme="majorHAnsi" w:hAnsiTheme="majorHAnsi" w:cstheme="majorHAnsi"/>
                <w:smallCaps/>
                <w:color w:val="000000"/>
                <w:sz w:val="20"/>
                <w:szCs w:val="20"/>
                <w:highlight w:val="yellow"/>
                <w:lang w:val="en-US" w:eastAsia="zh-CN"/>
              </w:rPr>
              <w:t>SUITE 01B, 10/F CARNIVAL COMMERCIAL BUILDING 18 JAVA ROAD, NORTH POINT, HONG KONG CHINA</w:t>
            </w:r>
          </w:p>
          <w:p w14:paraId="3EBA54B3" w14:textId="77777777" w:rsidR="0039343C" w:rsidRPr="00B55023" w:rsidRDefault="00280EAE" w:rsidP="0039343C">
            <w:pPr>
              <w:rPr>
                <w:rFonts w:asciiTheme="majorHAnsi" w:hAnsiTheme="majorHAnsi" w:cstheme="majorHAnsi"/>
                <w:color w:val="000000"/>
                <w:sz w:val="20"/>
                <w:szCs w:val="20"/>
                <w:highlight w:val="yellow"/>
                <w:lang w:val="en-US" w:eastAsia="zh-CN"/>
              </w:rPr>
            </w:pPr>
            <w:r w:rsidRPr="00B55023">
              <w:rPr>
                <w:rFonts w:asciiTheme="majorHAnsi" w:hAnsiTheme="majorHAnsi" w:cstheme="majorHAnsi"/>
                <w:color w:val="000000"/>
                <w:sz w:val="20"/>
                <w:szCs w:val="20"/>
                <w:highlight w:val="yellow"/>
                <w:lang w:val="en-US"/>
              </w:rPr>
              <w:t xml:space="preserve">Contact person: Li </w:t>
            </w:r>
            <w:proofErr w:type="spellStart"/>
            <w:r w:rsidRPr="00B55023">
              <w:rPr>
                <w:rFonts w:asciiTheme="majorHAnsi" w:hAnsiTheme="majorHAnsi" w:cstheme="majorHAnsi"/>
                <w:color w:val="000000"/>
                <w:sz w:val="20"/>
                <w:szCs w:val="20"/>
                <w:highlight w:val="yellow"/>
                <w:lang w:val="en-US"/>
              </w:rPr>
              <w:t>Zhiyun</w:t>
            </w:r>
            <w:proofErr w:type="spellEnd"/>
          </w:p>
          <w:p w14:paraId="0D503092" w14:textId="77777777" w:rsidR="001960E9" w:rsidRPr="00B55023" w:rsidRDefault="001960E9" w:rsidP="0039343C">
            <w:pPr>
              <w:rPr>
                <w:rFonts w:asciiTheme="majorHAnsi" w:hAnsiTheme="majorHAnsi" w:cstheme="majorHAnsi"/>
                <w:color w:val="000000"/>
                <w:sz w:val="20"/>
                <w:szCs w:val="20"/>
                <w:highlight w:val="yellow"/>
                <w:lang w:val="en-US"/>
              </w:rPr>
            </w:pPr>
          </w:p>
          <w:p w14:paraId="586406D6" w14:textId="77777777" w:rsidR="0039343C" w:rsidRPr="00B55023" w:rsidRDefault="0039343C" w:rsidP="0039343C">
            <w:pPr>
              <w:rPr>
                <w:rFonts w:asciiTheme="majorHAnsi" w:hAnsiTheme="majorHAnsi" w:cstheme="majorHAnsi"/>
                <w:color w:val="000000"/>
                <w:sz w:val="20"/>
                <w:szCs w:val="20"/>
                <w:highlight w:val="yellow"/>
                <w:lang w:val="en-US"/>
              </w:rPr>
            </w:pPr>
            <w:r w:rsidRPr="00B55023">
              <w:rPr>
                <w:rFonts w:asciiTheme="majorHAnsi" w:hAnsiTheme="majorHAnsi" w:cstheme="majorHAnsi"/>
                <w:color w:val="000000"/>
                <w:sz w:val="20"/>
                <w:szCs w:val="20"/>
                <w:highlight w:val="yellow"/>
                <w:lang w:val="en-US"/>
              </w:rPr>
              <w:t>Bank address of the Seller:</w:t>
            </w:r>
          </w:p>
          <w:p w14:paraId="1067299E" w14:textId="77777777" w:rsidR="009B7000" w:rsidRPr="00B55023" w:rsidRDefault="009B7000" w:rsidP="009B7000">
            <w:pPr>
              <w:jc w:val="both"/>
              <w:rPr>
                <w:rFonts w:asciiTheme="majorHAnsi" w:hAnsiTheme="majorHAnsi" w:cstheme="majorHAnsi"/>
                <w:smallCaps/>
                <w:sz w:val="20"/>
                <w:szCs w:val="20"/>
                <w:highlight w:val="yellow"/>
                <w:lang w:val="en-US" w:eastAsia="zh-CN"/>
              </w:rPr>
            </w:pPr>
            <w:r w:rsidRPr="00B55023">
              <w:rPr>
                <w:rFonts w:asciiTheme="majorHAnsi" w:hAnsiTheme="majorHAnsi" w:cstheme="majorHAnsi"/>
                <w:smallCaps/>
                <w:sz w:val="20"/>
                <w:szCs w:val="20"/>
                <w:highlight w:val="yellow"/>
                <w:lang w:val="en-US" w:eastAsia="zh-CN"/>
              </w:rPr>
              <w:t>B</w:t>
            </w:r>
            <w:r w:rsidR="00295053" w:rsidRPr="00B55023">
              <w:rPr>
                <w:rFonts w:asciiTheme="majorHAnsi" w:hAnsiTheme="majorHAnsi" w:cstheme="majorHAnsi"/>
                <w:smallCaps/>
                <w:sz w:val="20"/>
                <w:szCs w:val="20"/>
                <w:highlight w:val="yellow"/>
                <w:lang w:val="en-US" w:eastAsia="zh-CN"/>
              </w:rPr>
              <w:t>ANK</w:t>
            </w:r>
            <w:r w:rsidRPr="00B55023">
              <w:rPr>
                <w:rFonts w:asciiTheme="majorHAnsi" w:hAnsiTheme="majorHAnsi" w:cstheme="majorHAnsi"/>
                <w:smallCaps/>
                <w:sz w:val="20"/>
                <w:szCs w:val="20"/>
                <w:highlight w:val="yellow"/>
                <w:lang w:val="en-US" w:eastAsia="zh-CN"/>
              </w:rPr>
              <w:t xml:space="preserve">: </w:t>
            </w:r>
            <w:r w:rsidR="00280EAE" w:rsidRPr="00B55023">
              <w:rPr>
                <w:rFonts w:asciiTheme="majorHAnsi" w:hAnsiTheme="majorHAnsi" w:cstheme="majorHAnsi"/>
                <w:smallCaps/>
                <w:color w:val="000000"/>
                <w:sz w:val="20"/>
                <w:szCs w:val="20"/>
                <w:highlight w:val="yellow"/>
                <w:lang w:val="en-US" w:eastAsia="zh-CN"/>
              </w:rPr>
              <w:t>HANG SENG BANK LIMIED</w:t>
            </w:r>
          </w:p>
          <w:p w14:paraId="60B45F20" w14:textId="77777777" w:rsidR="009B7000" w:rsidRPr="00B55023" w:rsidRDefault="009B7000" w:rsidP="009B7000">
            <w:pPr>
              <w:jc w:val="both"/>
              <w:rPr>
                <w:rFonts w:asciiTheme="majorHAnsi" w:hAnsiTheme="majorHAnsi" w:cstheme="majorHAnsi"/>
                <w:smallCaps/>
                <w:sz w:val="20"/>
                <w:szCs w:val="20"/>
                <w:highlight w:val="yellow"/>
                <w:lang w:val="en-US" w:eastAsia="zh-CN"/>
              </w:rPr>
            </w:pPr>
            <w:r w:rsidRPr="00B55023">
              <w:rPr>
                <w:rFonts w:asciiTheme="majorHAnsi" w:hAnsiTheme="majorHAnsi" w:cstheme="majorHAnsi"/>
                <w:smallCaps/>
                <w:sz w:val="20"/>
                <w:szCs w:val="20"/>
                <w:highlight w:val="yellow"/>
                <w:lang w:val="en-US" w:eastAsia="zh-CN"/>
              </w:rPr>
              <w:t>A</w:t>
            </w:r>
            <w:r w:rsidR="00295053" w:rsidRPr="00B55023">
              <w:rPr>
                <w:rFonts w:asciiTheme="majorHAnsi" w:hAnsiTheme="majorHAnsi" w:cstheme="majorHAnsi"/>
                <w:smallCaps/>
                <w:sz w:val="20"/>
                <w:szCs w:val="20"/>
                <w:highlight w:val="yellow"/>
                <w:lang w:val="en-US" w:eastAsia="zh-CN"/>
              </w:rPr>
              <w:t>DDRESS</w:t>
            </w:r>
            <w:r w:rsidRPr="00B55023">
              <w:rPr>
                <w:rFonts w:asciiTheme="majorHAnsi" w:hAnsiTheme="majorHAnsi" w:cstheme="majorHAnsi"/>
                <w:smallCaps/>
                <w:sz w:val="20"/>
                <w:szCs w:val="20"/>
                <w:highlight w:val="yellow"/>
                <w:lang w:val="en-US" w:eastAsia="zh-CN"/>
              </w:rPr>
              <w:t xml:space="preserve">: </w:t>
            </w:r>
            <w:r w:rsidR="00280EAE" w:rsidRPr="00B55023">
              <w:rPr>
                <w:rFonts w:asciiTheme="majorHAnsi" w:hAnsiTheme="majorHAnsi" w:cstheme="majorHAnsi"/>
                <w:smallCaps/>
                <w:sz w:val="20"/>
                <w:szCs w:val="20"/>
                <w:highlight w:val="yellow"/>
                <w:lang w:val="en-US" w:eastAsia="zh-CN"/>
              </w:rPr>
              <w:t>83 DES VOEUX ROAD CENTRAL, HONGKONG CHINA</w:t>
            </w:r>
          </w:p>
          <w:p w14:paraId="02B22878" w14:textId="77777777" w:rsidR="009B7000" w:rsidRPr="00B55023" w:rsidRDefault="00280EAE" w:rsidP="009B7000">
            <w:pPr>
              <w:jc w:val="both"/>
              <w:rPr>
                <w:rFonts w:asciiTheme="majorHAnsi" w:hAnsiTheme="majorHAnsi" w:cstheme="majorHAnsi"/>
                <w:smallCaps/>
                <w:sz w:val="20"/>
                <w:szCs w:val="20"/>
                <w:highlight w:val="yellow"/>
                <w:lang w:val="en-US" w:eastAsia="zh-CN"/>
              </w:rPr>
            </w:pPr>
            <w:r w:rsidRPr="00B55023">
              <w:rPr>
                <w:rFonts w:asciiTheme="majorHAnsi" w:hAnsiTheme="majorHAnsi" w:cstheme="majorHAnsi"/>
                <w:smallCaps/>
                <w:sz w:val="20"/>
                <w:szCs w:val="20"/>
                <w:highlight w:val="yellow"/>
                <w:lang w:val="en-US" w:eastAsia="zh-CN"/>
              </w:rPr>
              <w:t>SWIFT: HASEHKHH</w:t>
            </w:r>
          </w:p>
          <w:p w14:paraId="77E15535" w14:textId="36F1D40C" w:rsidR="00280EAE" w:rsidRPr="00B55023" w:rsidRDefault="009B7000" w:rsidP="00AE7CF2">
            <w:pPr>
              <w:rPr>
                <w:rFonts w:asciiTheme="majorHAnsi" w:hAnsiTheme="majorHAnsi" w:cstheme="majorHAnsi"/>
                <w:smallCaps/>
                <w:sz w:val="20"/>
                <w:szCs w:val="20"/>
                <w:lang w:val="en-US" w:eastAsia="zh-CN"/>
              </w:rPr>
            </w:pPr>
            <w:r w:rsidRPr="00B55023">
              <w:rPr>
                <w:rFonts w:asciiTheme="majorHAnsi" w:hAnsiTheme="majorHAnsi" w:cstheme="majorHAnsi"/>
                <w:smallCaps/>
                <w:sz w:val="20"/>
                <w:szCs w:val="20"/>
                <w:highlight w:val="yellow"/>
                <w:lang w:val="en-US" w:eastAsia="zh-CN"/>
              </w:rPr>
              <w:t xml:space="preserve">A/C: </w:t>
            </w:r>
            <w:r w:rsidR="00280EAE" w:rsidRPr="00B55023">
              <w:rPr>
                <w:rFonts w:asciiTheme="majorHAnsi" w:hAnsiTheme="majorHAnsi" w:cstheme="majorHAnsi"/>
                <w:smallCaps/>
                <w:sz w:val="20"/>
                <w:szCs w:val="20"/>
                <w:highlight w:val="yellow"/>
                <w:lang w:val="en-US" w:eastAsia="zh-CN"/>
              </w:rPr>
              <w:t>788-168508-883</w:t>
            </w:r>
            <w:r w:rsidR="00280EAE" w:rsidRPr="00B55023">
              <w:rPr>
                <w:rFonts w:asciiTheme="majorHAnsi" w:hAnsiTheme="majorHAnsi" w:cstheme="majorHAnsi"/>
                <w:smallCaps/>
                <w:sz w:val="20"/>
                <w:szCs w:val="20"/>
                <w:lang w:val="en-US" w:eastAsia="zh-CN"/>
              </w:rPr>
              <w:br/>
            </w:r>
          </w:p>
          <w:p w14:paraId="1A8ECA4B" w14:textId="77777777" w:rsidR="00AB045F" w:rsidRPr="00B55023" w:rsidRDefault="000930AA" w:rsidP="00AE7CF2">
            <w:pPr>
              <w:rPr>
                <w:rFonts w:asciiTheme="majorHAnsi" w:hAnsiTheme="majorHAnsi" w:cstheme="majorHAnsi"/>
                <w:sz w:val="20"/>
                <w:szCs w:val="20"/>
                <w:lang w:val="en-US"/>
              </w:rPr>
            </w:pPr>
            <w:r w:rsidRPr="00B55023">
              <w:rPr>
                <w:rFonts w:asciiTheme="majorHAnsi" w:hAnsiTheme="majorHAnsi" w:cstheme="majorHAnsi"/>
                <w:sz w:val="20"/>
                <w:szCs w:val="20"/>
                <w:lang w:val="en-US"/>
              </w:rPr>
              <w:t xml:space="preserve">Managing Director: </w:t>
            </w:r>
          </w:p>
          <w:p w14:paraId="72F35DCF" w14:textId="77777777" w:rsidR="00AB045F" w:rsidRPr="00B55023" w:rsidRDefault="00280EAE" w:rsidP="00280EAE">
            <w:pPr>
              <w:rPr>
                <w:rFonts w:asciiTheme="majorHAnsi" w:hAnsiTheme="majorHAnsi" w:cstheme="majorHAnsi"/>
                <w:sz w:val="20"/>
                <w:szCs w:val="20"/>
                <w:lang w:val="en-US"/>
              </w:rPr>
            </w:pPr>
            <w:r w:rsidRPr="00B55023">
              <w:rPr>
                <w:rFonts w:asciiTheme="majorHAnsi" w:hAnsiTheme="majorHAnsi" w:cstheme="majorHAnsi"/>
                <w:sz w:val="20"/>
                <w:szCs w:val="20"/>
                <w:highlight w:val="yellow"/>
                <w:lang w:val="en-US" w:eastAsia="zh-CN"/>
              </w:rPr>
              <w:t>Li</w:t>
            </w:r>
            <w:r w:rsidR="00AB045F" w:rsidRPr="00B55023">
              <w:rPr>
                <w:rFonts w:asciiTheme="majorHAnsi" w:hAnsiTheme="majorHAnsi" w:cstheme="majorHAnsi"/>
                <w:sz w:val="20"/>
                <w:szCs w:val="20"/>
                <w:highlight w:val="yellow"/>
                <w:lang w:val="en-US" w:eastAsia="zh-CN"/>
              </w:rPr>
              <w:t xml:space="preserve"> </w:t>
            </w:r>
            <w:proofErr w:type="spellStart"/>
            <w:r w:rsidRPr="00B55023">
              <w:rPr>
                <w:rFonts w:asciiTheme="majorHAnsi" w:hAnsiTheme="majorHAnsi" w:cstheme="majorHAnsi"/>
                <w:sz w:val="20"/>
                <w:szCs w:val="20"/>
                <w:highlight w:val="yellow"/>
                <w:lang w:val="en-US" w:eastAsia="zh-CN"/>
              </w:rPr>
              <w:t>Zhiyun</w:t>
            </w:r>
            <w:proofErr w:type="spellEnd"/>
          </w:p>
        </w:tc>
      </w:tr>
    </w:tbl>
    <w:p w14:paraId="50AF4D18" w14:textId="77777777" w:rsidR="006E08DA" w:rsidRPr="00B55023" w:rsidRDefault="006E08DA" w:rsidP="006F3659">
      <w:pPr>
        <w:rPr>
          <w:rFonts w:asciiTheme="majorHAnsi" w:hAnsiTheme="majorHAnsi" w:cstheme="majorHAnsi"/>
          <w:sz w:val="20"/>
          <w:szCs w:val="20"/>
          <w:lang w:val="en-US"/>
        </w:rPr>
      </w:pPr>
    </w:p>
    <w:sectPr w:rsidR="006E08DA" w:rsidRPr="00B55023" w:rsidSect="00745EC4">
      <w:footerReference w:type="even" r:id="rId8"/>
      <w:footerReference w:type="default" r:id="rId9"/>
      <w:pgSz w:w="11906" w:h="16838" w:code="9"/>
      <w:pgMar w:top="567" w:right="851" w:bottom="426"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1C31" w14:textId="77777777" w:rsidR="00952104" w:rsidRDefault="00952104">
      <w:r>
        <w:separator/>
      </w:r>
    </w:p>
  </w:endnote>
  <w:endnote w:type="continuationSeparator" w:id="0">
    <w:p w14:paraId="0756BD72" w14:textId="77777777" w:rsidR="00952104" w:rsidRDefault="0095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3D7" w14:textId="77777777" w:rsidR="0089702B" w:rsidRDefault="0089702B" w:rsidP="0087109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1FB54CC5" w14:textId="77777777" w:rsidR="0089702B" w:rsidRDefault="0089702B" w:rsidP="0087109A">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954F" w14:textId="77777777" w:rsidR="0089702B" w:rsidRPr="002655F3" w:rsidRDefault="0089702B" w:rsidP="000614AF">
    <w:pPr>
      <w:pStyle w:val="a3"/>
      <w:framePr w:wrap="around" w:vAnchor="text" w:hAnchor="margin" w:xAlign="outside" w:y="1"/>
      <w:jc w:val="right"/>
      <w:rPr>
        <w:rStyle w:val="a4"/>
      </w:rPr>
    </w:pPr>
    <w:r w:rsidRPr="0039343C">
      <w:rPr>
        <w:rStyle w:val="a4"/>
      </w:rPr>
      <w:fldChar w:fldCharType="begin"/>
    </w:r>
    <w:r w:rsidRPr="0039343C">
      <w:rPr>
        <w:rStyle w:val="a4"/>
      </w:rPr>
      <w:instrText xml:space="preserve">PAGE  </w:instrText>
    </w:r>
    <w:r w:rsidRPr="0039343C">
      <w:rPr>
        <w:rStyle w:val="a4"/>
      </w:rPr>
      <w:fldChar w:fldCharType="separate"/>
    </w:r>
    <w:r w:rsidR="003D3559">
      <w:rPr>
        <w:rStyle w:val="a4"/>
        <w:noProof/>
      </w:rPr>
      <w:t>6</w:t>
    </w:r>
    <w:r w:rsidRPr="0039343C">
      <w:rPr>
        <w:rStyle w:val="a4"/>
      </w:rPr>
      <w:fldChar w:fldCharType="end"/>
    </w:r>
  </w:p>
  <w:p w14:paraId="355EB2AB" w14:textId="77777777" w:rsidR="0089702B" w:rsidRDefault="0089702B" w:rsidP="000614AF">
    <w:pPr>
      <w:pStyle w:val="a3"/>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D73C" w14:textId="77777777" w:rsidR="00952104" w:rsidRDefault="00952104">
      <w:r>
        <w:separator/>
      </w:r>
    </w:p>
  </w:footnote>
  <w:footnote w:type="continuationSeparator" w:id="0">
    <w:p w14:paraId="555662FE" w14:textId="77777777" w:rsidR="00952104" w:rsidRDefault="0095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CAC1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D4B85"/>
    <w:multiLevelType w:val="hybridMultilevel"/>
    <w:tmpl w:val="82BAA79A"/>
    <w:lvl w:ilvl="0" w:tplc="48E49FE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3343F"/>
    <w:multiLevelType w:val="multilevel"/>
    <w:tmpl w:val="4740B9E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 w15:restartNumberingAfterBreak="0">
    <w:nsid w:val="3E2B3418"/>
    <w:multiLevelType w:val="multilevel"/>
    <w:tmpl w:val="663EB63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DC77B8"/>
    <w:multiLevelType w:val="hybridMultilevel"/>
    <w:tmpl w:val="5DFCE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D42702"/>
    <w:multiLevelType w:val="hybridMultilevel"/>
    <w:tmpl w:val="DD98A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AC38F7"/>
    <w:multiLevelType w:val="hybridMultilevel"/>
    <w:tmpl w:val="D7600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3F1"/>
    <w:rsid w:val="00011CFA"/>
    <w:rsid w:val="0001644E"/>
    <w:rsid w:val="000223DA"/>
    <w:rsid w:val="0003019B"/>
    <w:rsid w:val="00042A9F"/>
    <w:rsid w:val="000475E1"/>
    <w:rsid w:val="00047A4D"/>
    <w:rsid w:val="00051945"/>
    <w:rsid w:val="000523AB"/>
    <w:rsid w:val="000614AF"/>
    <w:rsid w:val="00062D12"/>
    <w:rsid w:val="00063BB6"/>
    <w:rsid w:val="000677F6"/>
    <w:rsid w:val="000702B5"/>
    <w:rsid w:val="0007064E"/>
    <w:rsid w:val="00085DC8"/>
    <w:rsid w:val="00091CB8"/>
    <w:rsid w:val="000930AA"/>
    <w:rsid w:val="000935A5"/>
    <w:rsid w:val="0009631D"/>
    <w:rsid w:val="000A0387"/>
    <w:rsid w:val="000B2861"/>
    <w:rsid w:val="000C257A"/>
    <w:rsid w:val="000C4CF3"/>
    <w:rsid w:val="000C5600"/>
    <w:rsid w:val="000C5FCC"/>
    <w:rsid w:val="000D3378"/>
    <w:rsid w:val="000D6B50"/>
    <w:rsid w:val="000E02E3"/>
    <w:rsid w:val="000E16E7"/>
    <w:rsid w:val="000F4845"/>
    <w:rsid w:val="000F5F8B"/>
    <w:rsid w:val="00103FBF"/>
    <w:rsid w:val="001066DA"/>
    <w:rsid w:val="00107128"/>
    <w:rsid w:val="00115BF6"/>
    <w:rsid w:val="00126F02"/>
    <w:rsid w:val="00131683"/>
    <w:rsid w:val="0013306C"/>
    <w:rsid w:val="00135416"/>
    <w:rsid w:val="00137DBD"/>
    <w:rsid w:val="00140C5B"/>
    <w:rsid w:val="00143FDD"/>
    <w:rsid w:val="0015126C"/>
    <w:rsid w:val="00156498"/>
    <w:rsid w:val="00156D44"/>
    <w:rsid w:val="0016689B"/>
    <w:rsid w:val="0017003B"/>
    <w:rsid w:val="00174607"/>
    <w:rsid w:val="001757C4"/>
    <w:rsid w:val="00176978"/>
    <w:rsid w:val="00177B10"/>
    <w:rsid w:val="00180BDE"/>
    <w:rsid w:val="00182761"/>
    <w:rsid w:val="0018341A"/>
    <w:rsid w:val="00184453"/>
    <w:rsid w:val="0019408E"/>
    <w:rsid w:val="00194277"/>
    <w:rsid w:val="001960E9"/>
    <w:rsid w:val="001A35D6"/>
    <w:rsid w:val="001B45BA"/>
    <w:rsid w:val="001B4DB7"/>
    <w:rsid w:val="001C1C90"/>
    <w:rsid w:val="001C2593"/>
    <w:rsid w:val="001C69F3"/>
    <w:rsid w:val="001C7109"/>
    <w:rsid w:val="001D5EDF"/>
    <w:rsid w:val="001D7D86"/>
    <w:rsid w:val="001E1101"/>
    <w:rsid w:val="001E221A"/>
    <w:rsid w:val="001F1E53"/>
    <w:rsid w:val="00201D6B"/>
    <w:rsid w:val="0020364C"/>
    <w:rsid w:val="00210410"/>
    <w:rsid w:val="00224690"/>
    <w:rsid w:val="00236C48"/>
    <w:rsid w:val="00236E11"/>
    <w:rsid w:val="00240ECC"/>
    <w:rsid w:val="00241798"/>
    <w:rsid w:val="00241D7E"/>
    <w:rsid w:val="00244503"/>
    <w:rsid w:val="00252B55"/>
    <w:rsid w:val="002649D5"/>
    <w:rsid w:val="002655F3"/>
    <w:rsid w:val="002663C7"/>
    <w:rsid w:val="00272115"/>
    <w:rsid w:val="00273D68"/>
    <w:rsid w:val="00274454"/>
    <w:rsid w:val="00277C12"/>
    <w:rsid w:val="00280EAE"/>
    <w:rsid w:val="0028121C"/>
    <w:rsid w:val="00283158"/>
    <w:rsid w:val="002855FC"/>
    <w:rsid w:val="0029228F"/>
    <w:rsid w:val="00295053"/>
    <w:rsid w:val="00296E44"/>
    <w:rsid w:val="002A5622"/>
    <w:rsid w:val="002A5DDE"/>
    <w:rsid w:val="002A63B0"/>
    <w:rsid w:val="002B3852"/>
    <w:rsid w:val="002B3A37"/>
    <w:rsid w:val="002B672F"/>
    <w:rsid w:val="002C706E"/>
    <w:rsid w:val="002D0050"/>
    <w:rsid w:val="002D38C9"/>
    <w:rsid w:val="002D725D"/>
    <w:rsid w:val="002E646E"/>
    <w:rsid w:val="002F09C3"/>
    <w:rsid w:val="002F1093"/>
    <w:rsid w:val="002F126D"/>
    <w:rsid w:val="002F47F5"/>
    <w:rsid w:val="00314C86"/>
    <w:rsid w:val="00316699"/>
    <w:rsid w:val="00327154"/>
    <w:rsid w:val="0032766D"/>
    <w:rsid w:val="00327734"/>
    <w:rsid w:val="003324DF"/>
    <w:rsid w:val="00333EB2"/>
    <w:rsid w:val="0033419C"/>
    <w:rsid w:val="0033494F"/>
    <w:rsid w:val="00347EEE"/>
    <w:rsid w:val="00353F5A"/>
    <w:rsid w:val="00355192"/>
    <w:rsid w:val="003846D1"/>
    <w:rsid w:val="0039343C"/>
    <w:rsid w:val="00393E3F"/>
    <w:rsid w:val="00393FE7"/>
    <w:rsid w:val="0039623F"/>
    <w:rsid w:val="00396CA2"/>
    <w:rsid w:val="003A66C1"/>
    <w:rsid w:val="003B46A2"/>
    <w:rsid w:val="003C4FCC"/>
    <w:rsid w:val="003D13F7"/>
    <w:rsid w:val="003D2A6F"/>
    <w:rsid w:val="003D3559"/>
    <w:rsid w:val="003D38E4"/>
    <w:rsid w:val="003D6540"/>
    <w:rsid w:val="003F558C"/>
    <w:rsid w:val="00405456"/>
    <w:rsid w:val="00407403"/>
    <w:rsid w:val="0041027B"/>
    <w:rsid w:val="00417573"/>
    <w:rsid w:val="00420782"/>
    <w:rsid w:val="00424A56"/>
    <w:rsid w:val="004254E3"/>
    <w:rsid w:val="00426DB2"/>
    <w:rsid w:val="004275A0"/>
    <w:rsid w:val="00437E8E"/>
    <w:rsid w:val="00440FB6"/>
    <w:rsid w:val="0044261A"/>
    <w:rsid w:val="00447C58"/>
    <w:rsid w:val="00453690"/>
    <w:rsid w:val="00455FF5"/>
    <w:rsid w:val="004608D1"/>
    <w:rsid w:val="00480831"/>
    <w:rsid w:val="0048244E"/>
    <w:rsid w:val="00485C7D"/>
    <w:rsid w:val="004878DC"/>
    <w:rsid w:val="004962A2"/>
    <w:rsid w:val="004A3E57"/>
    <w:rsid w:val="004C1C9D"/>
    <w:rsid w:val="004C2B91"/>
    <w:rsid w:val="004D32CB"/>
    <w:rsid w:val="004E1FE9"/>
    <w:rsid w:val="004E3DF7"/>
    <w:rsid w:val="004E4E11"/>
    <w:rsid w:val="004E5EA3"/>
    <w:rsid w:val="004F0E88"/>
    <w:rsid w:val="004F13C1"/>
    <w:rsid w:val="004F4715"/>
    <w:rsid w:val="004F575B"/>
    <w:rsid w:val="004F5D4D"/>
    <w:rsid w:val="004F6D40"/>
    <w:rsid w:val="0050329A"/>
    <w:rsid w:val="0052002E"/>
    <w:rsid w:val="00520CC0"/>
    <w:rsid w:val="00523C21"/>
    <w:rsid w:val="005261BE"/>
    <w:rsid w:val="005352C2"/>
    <w:rsid w:val="005507B2"/>
    <w:rsid w:val="0055445C"/>
    <w:rsid w:val="00556616"/>
    <w:rsid w:val="00562F1F"/>
    <w:rsid w:val="00565FF8"/>
    <w:rsid w:val="005713BA"/>
    <w:rsid w:val="0057217A"/>
    <w:rsid w:val="0057412A"/>
    <w:rsid w:val="005752C3"/>
    <w:rsid w:val="005766EA"/>
    <w:rsid w:val="0057759D"/>
    <w:rsid w:val="00581F25"/>
    <w:rsid w:val="00583B40"/>
    <w:rsid w:val="00586B37"/>
    <w:rsid w:val="00586FDC"/>
    <w:rsid w:val="005870B9"/>
    <w:rsid w:val="00587E54"/>
    <w:rsid w:val="0059665A"/>
    <w:rsid w:val="005A10EA"/>
    <w:rsid w:val="005A5B1B"/>
    <w:rsid w:val="005A6E12"/>
    <w:rsid w:val="005B1A0A"/>
    <w:rsid w:val="005B602F"/>
    <w:rsid w:val="005B7E8C"/>
    <w:rsid w:val="005C0CB7"/>
    <w:rsid w:val="005C1F78"/>
    <w:rsid w:val="005C2C35"/>
    <w:rsid w:val="005C3DAF"/>
    <w:rsid w:val="005D6D8C"/>
    <w:rsid w:val="005E038A"/>
    <w:rsid w:val="005E627C"/>
    <w:rsid w:val="005F38C8"/>
    <w:rsid w:val="005F57E8"/>
    <w:rsid w:val="005F7E0F"/>
    <w:rsid w:val="0060202F"/>
    <w:rsid w:val="00606436"/>
    <w:rsid w:val="00606AE6"/>
    <w:rsid w:val="0061005E"/>
    <w:rsid w:val="0061326A"/>
    <w:rsid w:val="006132B2"/>
    <w:rsid w:val="00614EAB"/>
    <w:rsid w:val="006160E7"/>
    <w:rsid w:val="006175FD"/>
    <w:rsid w:val="00617B39"/>
    <w:rsid w:val="00625011"/>
    <w:rsid w:val="00625E70"/>
    <w:rsid w:val="00632CAA"/>
    <w:rsid w:val="006342D0"/>
    <w:rsid w:val="0063585D"/>
    <w:rsid w:val="00644F50"/>
    <w:rsid w:val="00645599"/>
    <w:rsid w:val="006467BC"/>
    <w:rsid w:val="006548F3"/>
    <w:rsid w:val="006550B8"/>
    <w:rsid w:val="00660A82"/>
    <w:rsid w:val="00661B43"/>
    <w:rsid w:val="006621C3"/>
    <w:rsid w:val="00662747"/>
    <w:rsid w:val="00666AE1"/>
    <w:rsid w:val="00670030"/>
    <w:rsid w:val="0068179F"/>
    <w:rsid w:val="006839B3"/>
    <w:rsid w:val="006910D8"/>
    <w:rsid w:val="006950AD"/>
    <w:rsid w:val="00696701"/>
    <w:rsid w:val="006A1A92"/>
    <w:rsid w:val="006A5AD7"/>
    <w:rsid w:val="006B0FDB"/>
    <w:rsid w:val="006B5A1E"/>
    <w:rsid w:val="006C0ABA"/>
    <w:rsid w:val="006C2AC8"/>
    <w:rsid w:val="006C33C9"/>
    <w:rsid w:val="006C4CBF"/>
    <w:rsid w:val="006D1175"/>
    <w:rsid w:val="006D1AB5"/>
    <w:rsid w:val="006D73D4"/>
    <w:rsid w:val="006D799F"/>
    <w:rsid w:val="006E08DA"/>
    <w:rsid w:val="006E5794"/>
    <w:rsid w:val="006E6109"/>
    <w:rsid w:val="006F1D91"/>
    <w:rsid w:val="006F2866"/>
    <w:rsid w:val="006F3659"/>
    <w:rsid w:val="006F7F9E"/>
    <w:rsid w:val="007019AA"/>
    <w:rsid w:val="00704893"/>
    <w:rsid w:val="00704FAE"/>
    <w:rsid w:val="007113DE"/>
    <w:rsid w:val="00720FA0"/>
    <w:rsid w:val="00723D15"/>
    <w:rsid w:val="00725687"/>
    <w:rsid w:val="00736985"/>
    <w:rsid w:val="007408C9"/>
    <w:rsid w:val="00745EC4"/>
    <w:rsid w:val="00755AD6"/>
    <w:rsid w:val="00755DE6"/>
    <w:rsid w:val="0076137C"/>
    <w:rsid w:val="00762B28"/>
    <w:rsid w:val="007640EA"/>
    <w:rsid w:val="00764DCB"/>
    <w:rsid w:val="00767490"/>
    <w:rsid w:val="00771823"/>
    <w:rsid w:val="007751AA"/>
    <w:rsid w:val="0078098B"/>
    <w:rsid w:val="00781FA1"/>
    <w:rsid w:val="00785F32"/>
    <w:rsid w:val="007959E2"/>
    <w:rsid w:val="00795F4F"/>
    <w:rsid w:val="00796F25"/>
    <w:rsid w:val="007A24FD"/>
    <w:rsid w:val="007A799B"/>
    <w:rsid w:val="007B0B33"/>
    <w:rsid w:val="007B2978"/>
    <w:rsid w:val="007B561E"/>
    <w:rsid w:val="007C0256"/>
    <w:rsid w:val="007C3141"/>
    <w:rsid w:val="007C7C6E"/>
    <w:rsid w:val="007D13C8"/>
    <w:rsid w:val="007D154E"/>
    <w:rsid w:val="007D3B6D"/>
    <w:rsid w:val="007D578C"/>
    <w:rsid w:val="007D5E6B"/>
    <w:rsid w:val="007E06E1"/>
    <w:rsid w:val="007E4E2F"/>
    <w:rsid w:val="007E66FB"/>
    <w:rsid w:val="00810F4D"/>
    <w:rsid w:val="00813750"/>
    <w:rsid w:val="00813855"/>
    <w:rsid w:val="008202DA"/>
    <w:rsid w:val="00823499"/>
    <w:rsid w:val="0082551B"/>
    <w:rsid w:val="00827157"/>
    <w:rsid w:val="00827A25"/>
    <w:rsid w:val="00827CA0"/>
    <w:rsid w:val="0083230D"/>
    <w:rsid w:val="00841577"/>
    <w:rsid w:val="00841ACB"/>
    <w:rsid w:val="00841F8A"/>
    <w:rsid w:val="00844553"/>
    <w:rsid w:val="00845EA3"/>
    <w:rsid w:val="00846BA1"/>
    <w:rsid w:val="008504AB"/>
    <w:rsid w:val="008513DF"/>
    <w:rsid w:val="00853BFC"/>
    <w:rsid w:val="00855A36"/>
    <w:rsid w:val="00855B33"/>
    <w:rsid w:val="00855BD8"/>
    <w:rsid w:val="0085776A"/>
    <w:rsid w:val="00861135"/>
    <w:rsid w:val="008620E9"/>
    <w:rsid w:val="008628A1"/>
    <w:rsid w:val="0086496B"/>
    <w:rsid w:val="00865FDC"/>
    <w:rsid w:val="0086682A"/>
    <w:rsid w:val="0087109A"/>
    <w:rsid w:val="00874563"/>
    <w:rsid w:val="00874DB5"/>
    <w:rsid w:val="00876ABD"/>
    <w:rsid w:val="0087738E"/>
    <w:rsid w:val="00887D31"/>
    <w:rsid w:val="00887E9C"/>
    <w:rsid w:val="0089702B"/>
    <w:rsid w:val="0089754A"/>
    <w:rsid w:val="008A18C1"/>
    <w:rsid w:val="008A3B80"/>
    <w:rsid w:val="008A7CDE"/>
    <w:rsid w:val="008B5F9E"/>
    <w:rsid w:val="008C2D21"/>
    <w:rsid w:val="008C386F"/>
    <w:rsid w:val="008D3327"/>
    <w:rsid w:val="008E7DA6"/>
    <w:rsid w:val="008F0CA7"/>
    <w:rsid w:val="008F3037"/>
    <w:rsid w:val="008F73B1"/>
    <w:rsid w:val="00906EA1"/>
    <w:rsid w:val="0091531F"/>
    <w:rsid w:val="00916296"/>
    <w:rsid w:val="00923434"/>
    <w:rsid w:val="0092454F"/>
    <w:rsid w:val="00925F4C"/>
    <w:rsid w:val="00927238"/>
    <w:rsid w:val="009432C1"/>
    <w:rsid w:val="00947F53"/>
    <w:rsid w:val="00952104"/>
    <w:rsid w:val="00955567"/>
    <w:rsid w:val="00960CD2"/>
    <w:rsid w:val="00966C6B"/>
    <w:rsid w:val="0097077A"/>
    <w:rsid w:val="009712A3"/>
    <w:rsid w:val="009721E9"/>
    <w:rsid w:val="00972788"/>
    <w:rsid w:val="00972D3B"/>
    <w:rsid w:val="00975552"/>
    <w:rsid w:val="009818E0"/>
    <w:rsid w:val="0098219C"/>
    <w:rsid w:val="00987A95"/>
    <w:rsid w:val="009A16E8"/>
    <w:rsid w:val="009A4DAD"/>
    <w:rsid w:val="009A5A86"/>
    <w:rsid w:val="009A6BB8"/>
    <w:rsid w:val="009A72C7"/>
    <w:rsid w:val="009B7000"/>
    <w:rsid w:val="009C1188"/>
    <w:rsid w:val="009C4DED"/>
    <w:rsid w:val="009C752E"/>
    <w:rsid w:val="009E297E"/>
    <w:rsid w:val="009E6C86"/>
    <w:rsid w:val="009F30D4"/>
    <w:rsid w:val="009F647D"/>
    <w:rsid w:val="009F77E4"/>
    <w:rsid w:val="009F7E8C"/>
    <w:rsid w:val="00A01891"/>
    <w:rsid w:val="00A031E5"/>
    <w:rsid w:val="00A0652E"/>
    <w:rsid w:val="00A224FB"/>
    <w:rsid w:val="00A2397A"/>
    <w:rsid w:val="00A55F8F"/>
    <w:rsid w:val="00A6768C"/>
    <w:rsid w:val="00A85EA7"/>
    <w:rsid w:val="00A863D5"/>
    <w:rsid w:val="00A90CAC"/>
    <w:rsid w:val="00A92A51"/>
    <w:rsid w:val="00A9381F"/>
    <w:rsid w:val="00A96804"/>
    <w:rsid w:val="00AB045F"/>
    <w:rsid w:val="00AC14C5"/>
    <w:rsid w:val="00AC52FE"/>
    <w:rsid w:val="00AC656D"/>
    <w:rsid w:val="00AE79B4"/>
    <w:rsid w:val="00AE7BFF"/>
    <w:rsid w:val="00AE7CF2"/>
    <w:rsid w:val="00AF2A17"/>
    <w:rsid w:val="00AF36DD"/>
    <w:rsid w:val="00B02BFF"/>
    <w:rsid w:val="00B02C60"/>
    <w:rsid w:val="00B02EA6"/>
    <w:rsid w:val="00B1116D"/>
    <w:rsid w:val="00B13677"/>
    <w:rsid w:val="00B13743"/>
    <w:rsid w:val="00B140F9"/>
    <w:rsid w:val="00B15535"/>
    <w:rsid w:val="00B20CA1"/>
    <w:rsid w:val="00B20E2D"/>
    <w:rsid w:val="00B27C51"/>
    <w:rsid w:val="00B321CE"/>
    <w:rsid w:val="00B32BFA"/>
    <w:rsid w:val="00B36A35"/>
    <w:rsid w:val="00B37F6C"/>
    <w:rsid w:val="00B41679"/>
    <w:rsid w:val="00B42860"/>
    <w:rsid w:val="00B46ACA"/>
    <w:rsid w:val="00B47085"/>
    <w:rsid w:val="00B5085A"/>
    <w:rsid w:val="00B5122B"/>
    <w:rsid w:val="00B532CE"/>
    <w:rsid w:val="00B54D12"/>
    <w:rsid w:val="00B55023"/>
    <w:rsid w:val="00B60F58"/>
    <w:rsid w:val="00B61C07"/>
    <w:rsid w:val="00B62D68"/>
    <w:rsid w:val="00B63290"/>
    <w:rsid w:val="00B63D3E"/>
    <w:rsid w:val="00B66ACA"/>
    <w:rsid w:val="00B67E9C"/>
    <w:rsid w:val="00B71394"/>
    <w:rsid w:val="00B863B3"/>
    <w:rsid w:val="00B935CD"/>
    <w:rsid w:val="00BA531D"/>
    <w:rsid w:val="00BB3133"/>
    <w:rsid w:val="00BB35C0"/>
    <w:rsid w:val="00BB5E0F"/>
    <w:rsid w:val="00BB5EA0"/>
    <w:rsid w:val="00BC1CB0"/>
    <w:rsid w:val="00BD16C7"/>
    <w:rsid w:val="00BD391D"/>
    <w:rsid w:val="00BE550C"/>
    <w:rsid w:val="00BF0DA5"/>
    <w:rsid w:val="00C01E7F"/>
    <w:rsid w:val="00C02751"/>
    <w:rsid w:val="00C033F6"/>
    <w:rsid w:val="00C06028"/>
    <w:rsid w:val="00C10AD5"/>
    <w:rsid w:val="00C15699"/>
    <w:rsid w:val="00C160ED"/>
    <w:rsid w:val="00C311DB"/>
    <w:rsid w:val="00C3246A"/>
    <w:rsid w:val="00C43BAC"/>
    <w:rsid w:val="00C47A40"/>
    <w:rsid w:val="00C500C1"/>
    <w:rsid w:val="00C54492"/>
    <w:rsid w:val="00C54543"/>
    <w:rsid w:val="00C7103B"/>
    <w:rsid w:val="00C75A00"/>
    <w:rsid w:val="00C82642"/>
    <w:rsid w:val="00CA23B3"/>
    <w:rsid w:val="00CA2CCE"/>
    <w:rsid w:val="00CA2D5B"/>
    <w:rsid w:val="00CA58F0"/>
    <w:rsid w:val="00CA5C6A"/>
    <w:rsid w:val="00CA7B5C"/>
    <w:rsid w:val="00CB4DE1"/>
    <w:rsid w:val="00CD39A5"/>
    <w:rsid w:val="00CD3DF2"/>
    <w:rsid w:val="00CD5696"/>
    <w:rsid w:val="00CD65BE"/>
    <w:rsid w:val="00CE2493"/>
    <w:rsid w:val="00CE6CCB"/>
    <w:rsid w:val="00CF2A3B"/>
    <w:rsid w:val="00CF37E4"/>
    <w:rsid w:val="00CF39FD"/>
    <w:rsid w:val="00D01947"/>
    <w:rsid w:val="00D04D36"/>
    <w:rsid w:val="00D1109B"/>
    <w:rsid w:val="00D11F5D"/>
    <w:rsid w:val="00D13B7A"/>
    <w:rsid w:val="00D17086"/>
    <w:rsid w:val="00D209D8"/>
    <w:rsid w:val="00D21E88"/>
    <w:rsid w:val="00D256FF"/>
    <w:rsid w:val="00D27CE0"/>
    <w:rsid w:val="00D31CBC"/>
    <w:rsid w:val="00D33D1F"/>
    <w:rsid w:val="00D35173"/>
    <w:rsid w:val="00D4313D"/>
    <w:rsid w:val="00D43BDE"/>
    <w:rsid w:val="00D45812"/>
    <w:rsid w:val="00D6140A"/>
    <w:rsid w:val="00D654FC"/>
    <w:rsid w:val="00D65D81"/>
    <w:rsid w:val="00D67CCE"/>
    <w:rsid w:val="00D72219"/>
    <w:rsid w:val="00D7324F"/>
    <w:rsid w:val="00D77309"/>
    <w:rsid w:val="00D83D03"/>
    <w:rsid w:val="00D856F8"/>
    <w:rsid w:val="00D9284C"/>
    <w:rsid w:val="00D97D96"/>
    <w:rsid w:val="00DA13F1"/>
    <w:rsid w:val="00DA7935"/>
    <w:rsid w:val="00DB36C9"/>
    <w:rsid w:val="00DB4D2A"/>
    <w:rsid w:val="00DB6E29"/>
    <w:rsid w:val="00DC026D"/>
    <w:rsid w:val="00DC77F9"/>
    <w:rsid w:val="00DD47F4"/>
    <w:rsid w:val="00DD587F"/>
    <w:rsid w:val="00DE5478"/>
    <w:rsid w:val="00DE5989"/>
    <w:rsid w:val="00DF74A1"/>
    <w:rsid w:val="00DF7E04"/>
    <w:rsid w:val="00E03790"/>
    <w:rsid w:val="00E10800"/>
    <w:rsid w:val="00E27DBF"/>
    <w:rsid w:val="00E37044"/>
    <w:rsid w:val="00E412F3"/>
    <w:rsid w:val="00E41597"/>
    <w:rsid w:val="00E4259B"/>
    <w:rsid w:val="00E42CB0"/>
    <w:rsid w:val="00E46E82"/>
    <w:rsid w:val="00E474EF"/>
    <w:rsid w:val="00E60941"/>
    <w:rsid w:val="00E62869"/>
    <w:rsid w:val="00E628F4"/>
    <w:rsid w:val="00E77AAF"/>
    <w:rsid w:val="00E77BC2"/>
    <w:rsid w:val="00E81028"/>
    <w:rsid w:val="00E820B5"/>
    <w:rsid w:val="00E8218F"/>
    <w:rsid w:val="00E83ED9"/>
    <w:rsid w:val="00E87C55"/>
    <w:rsid w:val="00E91EF9"/>
    <w:rsid w:val="00E93031"/>
    <w:rsid w:val="00E961F6"/>
    <w:rsid w:val="00EA54EC"/>
    <w:rsid w:val="00EA57AB"/>
    <w:rsid w:val="00EB1568"/>
    <w:rsid w:val="00EB2D97"/>
    <w:rsid w:val="00EB4FF7"/>
    <w:rsid w:val="00EC2F64"/>
    <w:rsid w:val="00EC6F4A"/>
    <w:rsid w:val="00ED3E2D"/>
    <w:rsid w:val="00EE235C"/>
    <w:rsid w:val="00EF1E94"/>
    <w:rsid w:val="00EF2383"/>
    <w:rsid w:val="00EF4A4E"/>
    <w:rsid w:val="00EF5468"/>
    <w:rsid w:val="00F057E0"/>
    <w:rsid w:val="00F07DB2"/>
    <w:rsid w:val="00F10FF3"/>
    <w:rsid w:val="00F1654E"/>
    <w:rsid w:val="00F17343"/>
    <w:rsid w:val="00F24173"/>
    <w:rsid w:val="00F30D80"/>
    <w:rsid w:val="00F32F75"/>
    <w:rsid w:val="00F3717D"/>
    <w:rsid w:val="00F44E46"/>
    <w:rsid w:val="00F46D78"/>
    <w:rsid w:val="00F502B6"/>
    <w:rsid w:val="00F629A6"/>
    <w:rsid w:val="00F64F07"/>
    <w:rsid w:val="00F7236D"/>
    <w:rsid w:val="00F726D9"/>
    <w:rsid w:val="00F73847"/>
    <w:rsid w:val="00F76A30"/>
    <w:rsid w:val="00F80756"/>
    <w:rsid w:val="00F81F01"/>
    <w:rsid w:val="00F846F4"/>
    <w:rsid w:val="00FA4578"/>
    <w:rsid w:val="00FA596A"/>
    <w:rsid w:val="00FA5CCC"/>
    <w:rsid w:val="00FB1B13"/>
    <w:rsid w:val="00FB4DDE"/>
    <w:rsid w:val="00FB5FF8"/>
    <w:rsid w:val="00FC1E6F"/>
    <w:rsid w:val="00FC3521"/>
    <w:rsid w:val="00FC48F4"/>
    <w:rsid w:val="00FC57D0"/>
    <w:rsid w:val="00FC6966"/>
    <w:rsid w:val="00FD1978"/>
    <w:rsid w:val="00FD3D96"/>
    <w:rsid w:val="00FE1B26"/>
    <w:rsid w:val="00FF4245"/>
    <w:rsid w:val="00FF49DC"/>
    <w:rsid w:val="00FF753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714A57"/>
  <w15:docId w15:val="{4BE4C3F9-D43D-42C4-A3D0-66E8490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A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E08DA"/>
    <w:pPr>
      <w:tabs>
        <w:tab w:val="center" w:pos="4677"/>
        <w:tab w:val="right" w:pos="9355"/>
      </w:tabs>
    </w:pPr>
  </w:style>
  <w:style w:type="character" w:styleId="a4">
    <w:name w:val="page number"/>
    <w:rsid w:val="002655F3"/>
    <w:rPr>
      <w:sz w:val="16"/>
      <w:szCs w:val="16"/>
    </w:rPr>
  </w:style>
  <w:style w:type="paragraph" w:customStyle="1" w:styleId="1">
    <w:name w:val="Обычный (веб)1"/>
    <w:basedOn w:val="a"/>
    <w:rsid w:val="00453690"/>
    <w:pPr>
      <w:widowControl w:val="0"/>
    </w:pPr>
    <w:rPr>
      <w:sz w:val="20"/>
      <w:szCs w:val="20"/>
      <w:lang w:val="en-AU" w:eastAsia="en-US"/>
    </w:rPr>
  </w:style>
  <w:style w:type="paragraph" w:styleId="2">
    <w:name w:val="List 2"/>
    <w:basedOn w:val="a"/>
    <w:rsid w:val="00453690"/>
    <w:pPr>
      <w:widowControl w:val="0"/>
      <w:ind w:left="566" w:hanging="283"/>
    </w:pPr>
    <w:rPr>
      <w:sz w:val="20"/>
      <w:szCs w:val="20"/>
      <w:lang w:val="en-AU" w:eastAsia="en-US"/>
    </w:rPr>
  </w:style>
  <w:style w:type="paragraph" w:styleId="20">
    <w:name w:val="List Bullet 2"/>
    <w:basedOn w:val="a"/>
    <w:rsid w:val="00453690"/>
    <w:pPr>
      <w:widowControl w:val="0"/>
    </w:pPr>
    <w:rPr>
      <w:sz w:val="18"/>
      <w:szCs w:val="20"/>
      <w:lang w:val="en-AU" w:eastAsia="en-US"/>
    </w:rPr>
  </w:style>
  <w:style w:type="paragraph" w:styleId="21">
    <w:name w:val="Body Text 2"/>
    <w:basedOn w:val="a"/>
    <w:rsid w:val="00453690"/>
    <w:pPr>
      <w:widowControl w:val="0"/>
      <w:jc w:val="both"/>
    </w:pPr>
    <w:rPr>
      <w:rFonts w:ascii="Tahoma" w:hAnsi="Tahoma"/>
      <w:sz w:val="20"/>
      <w:szCs w:val="20"/>
      <w:lang w:eastAsia="en-US"/>
    </w:rPr>
  </w:style>
  <w:style w:type="paragraph" w:customStyle="1" w:styleId="a5">
    <w:name w:val="Îáû÷íûé"/>
    <w:rsid w:val="00453690"/>
    <w:rPr>
      <w:lang w:val="en-GB"/>
    </w:rPr>
  </w:style>
  <w:style w:type="paragraph" w:styleId="HTML">
    <w:name w:val="HTML Preformatted"/>
    <w:basedOn w:val="a"/>
    <w:rsid w:val="00453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paragraph" w:styleId="a6">
    <w:name w:val="header"/>
    <w:basedOn w:val="a"/>
    <w:rsid w:val="0032766D"/>
    <w:pPr>
      <w:tabs>
        <w:tab w:val="center" w:pos="4677"/>
        <w:tab w:val="right" w:pos="9355"/>
      </w:tabs>
    </w:pPr>
  </w:style>
  <w:style w:type="character" w:customStyle="1" w:styleId="hps">
    <w:name w:val="hps"/>
    <w:basedOn w:val="a0"/>
    <w:rsid w:val="001F1E53"/>
  </w:style>
  <w:style w:type="character" w:customStyle="1" w:styleId="apple-converted-space">
    <w:name w:val="apple-converted-space"/>
    <w:basedOn w:val="a0"/>
    <w:rsid w:val="001F1E53"/>
  </w:style>
  <w:style w:type="character" w:customStyle="1" w:styleId="apple-style-span">
    <w:name w:val="apple-style-span"/>
    <w:basedOn w:val="a0"/>
    <w:rsid w:val="00417573"/>
  </w:style>
  <w:style w:type="character" w:customStyle="1" w:styleId="hpsatn">
    <w:name w:val="hps atn"/>
    <w:basedOn w:val="a0"/>
    <w:rsid w:val="00855B33"/>
  </w:style>
  <w:style w:type="paragraph" w:styleId="a7">
    <w:name w:val="List Paragraph"/>
    <w:basedOn w:val="a"/>
    <w:uiPriority w:val="34"/>
    <w:qFormat/>
    <w:rsid w:val="00EB4FF7"/>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0C4CF3"/>
  </w:style>
  <w:style w:type="paragraph" w:styleId="a8">
    <w:name w:val="Balloon Text"/>
    <w:basedOn w:val="a"/>
    <w:link w:val="a9"/>
    <w:rsid w:val="000C5600"/>
    <w:rPr>
      <w:rFonts w:ascii="Tahoma" w:hAnsi="Tahoma"/>
      <w:sz w:val="16"/>
      <w:szCs w:val="16"/>
      <w:lang w:val="x-none" w:eastAsia="x-none"/>
    </w:rPr>
  </w:style>
  <w:style w:type="character" w:customStyle="1" w:styleId="a9">
    <w:name w:val="Текст выноски Знак"/>
    <w:link w:val="a8"/>
    <w:rsid w:val="000C5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79406">
      <w:bodyDiv w:val="1"/>
      <w:marLeft w:val="0"/>
      <w:marRight w:val="0"/>
      <w:marTop w:val="0"/>
      <w:marBottom w:val="0"/>
      <w:divBdr>
        <w:top w:val="none" w:sz="0" w:space="0" w:color="auto"/>
        <w:left w:val="none" w:sz="0" w:space="0" w:color="auto"/>
        <w:bottom w:val="none" w:sz="0" w:space="0" w:color="auto"/>
        <w:right w:val="none" w:sz="0" w:space="0" w:color="auto"/>
      </w:divBdr>
    </w:div>
    <w:div w:id="1474057650">
      <w:bodyDiv w:val="1"/>
      <w:marLeft w:val="0"/>
      <w:marRight w:val="0"/>
      <w:marTop w:val="0"/>
      <w:marBottom w:val="0"/>
      <w:divBdr>
        <w:top w:val="none" w:sz="0" w:space="0" w:color="auto"/>
        <w:left w:val="none" w:sz="0" w:space="0" w:color="auto"/>
        <w:bottom w:val="none" w:sz="0" w:space="0" w:color="auto"/>
        <w:right w:val="none" w:sz="0" w:space="0" w:color="auto"/>
      </w:divBdr>
      <w:divsChild>
        <w:div w:id="96483948">
          <w:marLeft w:val="0"/>
          <w:marRight w:val="0"/>
          <w:marTop w:val="0"/>
          <w:marBottom w:val="0"/>
          <w:divBdr>
            <w:top w:val="none" w:sz="0" w:space="0" w:color="auto"/>
            <w:left w:val="none" w:sz="0" w:space="0" w:color="auto"/>
            <w:bottom w:val="none" w:sz="0" w:space="0" w:color="auto"/>
            <w:right w:val="none" w:sz="0" w:space="0" w:color="auto"/>
          </w:divBdr>
          <w:divsChild>
            <w:div w:id="382483453">
              <w:marLeft w:val="0"/>
              <w:marRight w:val="0"/>
              <w:marTop w:val="0"/>
              <w:marBottom w:val="0"/>
              <w:divBdr>
                <w:top w:val="none" w:sz="0" w:space="0" w:color="auto"/>
                <w:left w:val="none" w:sz="0" w:space="0" w:color="auto"/>
                <w:bottom w:val="none" w:sz="0" w:space="0" w:color="auto"/>
                <w:right w:val="none" w:sz="0" w:space="0" w:color="auto"/>
              </w:divBdr>
              <w:divsChild>
                <w:div w:id="2081978600">
                  <w:marLeft w:val="0"/>
                  <w:marRight w:val="0"/>
                  <w:marTop w:val="0"/>
                  <w:marBottom w:val="0"/>
                  <w:divBdr>
                    <w:top w:val="none" w:sz="0" w:space="0" w:color="auto"/>
                    <w:left w:val="none" w:sz="0" w:space="0" w:color="auto"/>
                    <w:bottom w:val="none" w:sz="0" w:space="0" w:color="auto"/>
                    <w:right w:val="none" w:sz="0" w:space="0" w:color="auto"/>
                  </w:divBdr>
                  <w:divsChild>
                    <w:div w:id="2117872149">
                      <w:marLeft w:val="0"/>
                      <w:marRight w:val="0"/>
                      <w:marTop w:val="0"/>
                      <w:marBottom w:val="0"/>
                      <w:divBdr>
                        <w:top w:val="none" w:sz="0" w:space="0" w:color="auto"/>
                        <w:left w:val="none" w:sz="0" w:space="0" w:color="auto"/>
                        <w:bottom w:val="none" w:sz="0" w:space="0" w:color="auto"/>
                        <w:right w:val="none" w:sz="0" w:space="0" w:color="auto"/>
                      </w:divBdr>
                      <w:divsChild>
                        <w:div w:id="1138497180">
                          <w:marLeft w:val="0"/>
                          <w:marRight w:val="0"/>
                          <w:marTop w:val="0"/>
                          <w:marBottom w:val="0"/>
                          <w:divBdr>
                            <w:top w:val="none" w:sz="0" w:space="0" w:color="auto"/>
                            <w:left w:val="none" w:sz="0" w:space="0" w:color="auto"/>
                            <w:bottom w:val="none" w:sz="0" w:space="0" w:color="auto"/>
                            <w:right w:val="none" w:sz="0" w:space="0" w:color="auto"/>
                          </w:divBdr>
                          <w:divsChild>
                            <w:div w:id="890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8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41E8-2703-D343-AFED-8F1AA5A9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Контракт купли-продажи</vt:lpstr>
    </vt:vector>
  </TitlesOfParts>
  <Company>Hewlett-Packard Company</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купли-продажи</dc:title>
  <dc:subject/>
  <dc:creator>user</dc:creator>
  <cp:keywords/>
  <cp:lastModifiedBy>Borisenko</cp:lastModifiedBy>
  <cp:revision>20</cp:revision>
  <cp:lastPrinted>2015-01-26T11:49:00Z</cp:lastPrinted>
  <dcterms:created xsi:type="dcterms:W3CDTF">2021-07-07T12:28:00Z</dcterms:created>
  <dcterms:modified xsi:type="dcterms:W3CDTF">2024-04-09T11:38:00Z</dcterms:modified>
</cp:coreProperties>
</file>